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right"/>
        <w:rPr>
          <w:sz w:val="26"/>
          <w:szCs w:val="26"/>
        </w:rPr>
      </w:pPr>
      <w:r>
        <w:rPr>
          <w:sz w:val="26"/>
          <w:szCs w:val="26"/>
          <w:rtl w:val="0"/>
        </w:rPr>
        <w:t>Nowogard</w:t>
      </w:r>
      <w:r>
        <w:rPr>
          <w:sz w:val="26"/>
          <w:szCs w:val="26"/>
          <w:rtl w:val="0"/>
        </w:rPr>
        <w:t xml:space="preserve"> 2017.0</w:t>
      </w:r>
      <w:r>
        <w:rPr>
          <w:sz w:val="26"/>
          <w:szCs w:val="26"/>
          <w:rtl w:val="0"/>
        </w:rPr>
        <w:t>7</w:t>
      </w:r>
      <w:r>
        <w:rPr>
          <w:sz w:val="26"/>
          <w:szCs w:val="26"/>
          <w:rtl w:val="0"/>
        </w:rPr>
        <w:t>.</w:t>
      </w:r>
      <w:r>
        <w:rPr>
          <w:sz w:val="26"/>
          <w:szCs w:val="26"/>
          <w:rtl w:val="0"/>
        </w:rPr>
        <w:t>07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right"/>
        <w:rPr>
          <w:sz w:val="26"/>
          <w:szCs w:val="26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right"/>
        <w:rPr>
          <w:sz w:val="24"/>
          <w:szCs w:val="24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</w:pPr>
    </w:p>
    <w:p>
      <w:pPr>
        <w:pStyle w:val="Treść A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rPr>
          <w:sz w:val="26"/>
          <w:szCs w:val="26"/>
        </w:rPr>
      </w:pPr>
      <w:r>
        <w:rPr>
          <w:sz w:val="26"/>
          <w:szCs w:val="26"/>
          <w:rtl w:val="0"/>
        </w:rPr>
        <w:t>nasz znak: PKSZ.0410.</w:t>
      </w:r>
      <w:r>
        <w:rPr>
          <w:sz w:val="26"/>
          <w:szCs w:val="26"/>
          <w:rtl w:val="0"/>
        </w:rPr>
        <w:t>12</w:t>
      </w:r>
      <w:r>
        <w:rPr>
          <w:sz w:val="26"/>
          <w:szCs w:val="26"/>
          <w:rtl w:val="0"/>
        </w:rPr>
        <w:t>.2017.JP</w:t>
      </w:r>
    </w:p>
    <w:p>
      <w:pPr>
        <w:pStyle w:val="Treść A A"/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</w:pPr>
    </w:p>
    <w:p>
      <w:pPr>
        <w:pStyle w:val="Tytuł"/>
        <w:keepNext w:val="0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  <w:rtl w:val="0"/>
        </w:rPr>
        <w:t xml:space="preserve">Dotyczy: </w:t>
      </w:r>
      <w:r>
        <w:rPr>
          <w:b w:val="0"/>
          <w:bCs w:val="0"/>
          <w:sz w:val="26"/>
          <w:szCs w:val="26"/>
          <w:rtl w:val="0"/>
        </w:rPr>
        <w:t>OPIS dzia</w:t>
      </w:r>
      <w:r>
        <w:rPr>
          <w:b w:val="0"/>
          <w:bCs w:val="0"/>
          <w:sz w:val="26"/>
          <w:szCs w:val="26"/>
          <w:rtl w:val="0"/>
        </w:rPr>
        <w:t>ł</w:t>
      </w:r>
      <w:r>
        <w:rPr>
          <w:b w:val="0"/>
          <w:bCs w:val="0"/>
          <w:sz w:val="26"/>
          <w:szCs w:val="26"/>
          <w:rtl w:val="0"/>
        </w:rPr>
        <w:t>a</w:t>
      </w:r>
      <w:r>
        <w:rPr>
          <w:b w:val="0"/>
          <w:bCs w:val="0"/>
          <w:sz w:val="26"/>
          <w:szCs w:val="26"/>
          <w:rtl w:val="0"/>
        </w:rPr>
        <w:t xml:space="preserve">ń </w:t>
      </w:r>
      <w:r>
        <w:rPr>
          <w:b w:val="0"/>
          <w:bCs w:val="0"/>
          <w:sz w:val="26"/>
          <w:szCs w:val="26"/>
          <w:rtl w:val="0"/>
        </w:rPr>
        <w:t xml:space="preserve">w </w:t>
      </w:r>
      <w:r>
        <w:rPr>
          <w:b w:val="0"/>
          <w:bCs w:val="0"/>
          <w:sz w:val="26"/>
          <w:szCs w:val="26"/>
          <w:rtl w:val="0"/>
        </w:rPr>
        <w:t>projek</w:t>
      </w:r>
      <w:r>
        <w:rPr>
          <w:b w:val="0"/>
          <w:bCs w:val="0"/>
          <w:sz w:val="26"/>
          <w:szCs w:val="26"/>
          <w:rtl w:val="0"/>
        </w:rPr>
        <w:t>cie</w:t>
      </w:r>
      <w:r>
        <w:rPr>
          <w:b w:val="0"/>
          <w:bCs w:val="0"/>
          <w:sz w:val="26"/>
          <w:szCs w:val="26"/>
          <w:rtl w:val="0"/>
        </w:rPr>
        <w:t xml:space="preserve"> w ramach dzia</w:t>
      </w:r>
      <w:r>
        <w:rPr>
          <w:b w:val="0"/>
          <w:bCs w:val="0"/>
          <w:sz w:val="26"/>
          <w:szCs w:val="26"/>
          <w:rtl w:val="0"/>
        </w:rPr>
        <w:t>ł</w:t>
      </w:r>
      <w:r>
        <w:rPr>
          <w:b w:val="0"/>
          <w:bCs w:val="0"/>
          <w:sz w:val="26"/>
          <w:szCs w:val="26"/>
          <w:rtl w:val="0"/>
        </w:rPr>
        <w:t>ania 8.9 RPO</w:t>
      </w:r>
      <w:r>
        <w:rPr>
          <w:b w:val="0"/>
          <w:bCs w:val="0"/>
          <w:sz w:val="26"/>
          <w:szCs w:val="26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left"/>
        <w:rPr>
          <w:color w:val="222222"/>
          <w:sz w:val="26"/>
          <w:szCs w:val="26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left"/>
        <w:rPr>
          <w:b w:val="1"/>
          <w:bCs w:val="1"/>
          <w:color w:val="222222"/>
          <w:sz w:val="26"/>
          <w:szCs w:val="26"/>
        </w:rPr>
      </w:pPr>
      <w:r>
        <w:rPr>
          <w:color w:val="222222"/>
          <w:sz w:val="26"/>
          <w:szCs w:val="26"/>
          <w:rtl w:val="0"/>
        </w:rPr>
        <w:t>Dzia</w:t>
      </w:r>
      <w:r>
        <w:rPr>
          <w:color w:val="222222"/>
          <w:sz w:val="26"/>
          <w:szCs w:val="26"/>
          <w:rtl w:val="0"/>
        </w:rPr>
        <w:t>ł</w:t>
      </w:r>
      <w:r>
        <w:rPr>
          <w:color w:val="222222"/>
          <w:sz w:val="26"/>
          <w:szCs w:val="26"/>
          <w:rtl w:val="0"/>
        </w:rPr>
        <w:t xml:space="preserve">anie 8.9 </w:t>
      </w:r>
      <w:r>
        <w:rPr>
          <w:color w:val="222222"/>
          <w:sz w:val="26"/>
          <w:szCs w:val="26"/>
          <w:rtl w:val="0"/>
        </w:rPr>
        <w:t> </w:t>
      </w:r>
      <w:r>
        <w:rPr>
          <w:color w:val="222222"/>
          <w:sz w:val="26"/>
          <w:szCs w:val="26"/>
          <w:rtl w:val="0"/>
        </w:rPr>
        <w:t>Wsparcie szk</w:t>
      </w:r>
      <w:r>
        <w:rPr>
          <w:color w:val="222222"/>
          <w:sz w:val="26"/>
          <w:szCs w:val="26"/>
          <w:rtl w:val="0"/>
        </w:rPr>
        <w:t xml:space="preserve">ół </w:t>
      </w:r>
      <w:r>
        <w:rPr>
          <w:color w:val="222222"/>
          <w:sz w:val="26"/>
          <w:szCs w:val="26"/>
          <w:rtl w:val="0"/>
        </w:rPr>
        <w:t>i plac</w:t>
      </w:r>
      <w:r>
        <w:rPr>
          <w:color w:val="222222"/>
          <w:sz w:val="26"/>
          <w:szCs w:val="26"/>
          <w:rtl w:val="0"/>
          <w:lang w:val="es-ES_tradnl"/>
        </w:rPr>
        <w:t>ó</w:t>
      </w:r>
      <w:r>
        <w:rPr>
          <w:color w:val="222222"/>
          <w:sz w:val="26"/>
          <w:szCs w:val="26"/>
          <w:rtl w:val="0"/>
        </w:rPr>
        <w:t>wek prowadz</w:t>
      </w:r>
      <w:r>
        <w:rPr>
          <w:color w:val="222222"/>
          <w:sz w:val="26"/>
          <w:szCs w:val="26"/>
          <w:rtl w:val="0"/>
        </w:rPr>
        <w:t>ą</w:t>
      </w:r>
      <w:r>
        <w:rPr>
          <w:color w:val="222222"/>
          <w:sz w:val="26"/>
          <w:szCs w:val="26"/>
          <w:rtl w:val="0"/>
        </w:rPr>
        <w:t>cych kszta</w:t>
      </w:r>
      <w:r>
        <w:rPr>
          <w:color w:val="222222"/>
          <w:sz w:val="26"/>
          <w:szCs w:val="26"/>
          <w:rtl w:val="0"/>
        </w:rPr>
        <w:t>ł</w:t>
      </w:r>
      <w:r>
        <w:rPr>
          <w:color w:val="222222"/>
          <w:sz w:val="26"/>
          <w:szCs w:val="26"/>
          <w:rtl w:val="0"/>
        </w:rPr>
        <w:t>cenie</w:t>
      </w:r>
      <w:r>
        <w:rPr>
          <w:color w:val="222222"/>
          <w:sz w:val="26"/>
          <w:szCs w:val="26"/>
          <w:rtl w:val="0"/>
        </w:rPr>
        <w:t xml:space="preserve"> </w:t>
      </w:r>
      <w:r>
        <w:rPr>
          <w:color w:val="222222"/>
          <w:sz w:val="26"/>
          <w:szCs w:val="26"/>
          <w:rtl w:val="0"/>
        </w:rPr>
        <w:t>zawodowe oraz uczni</w:t>
      </w:r>
      <w:r>
        <w:rPr>
          <w:color w:val="222222"/>
          <w:sz w:val="26"/>
          <w:szCs w:val="26"/>
          <w:rtl w:val="0"/>
          <w:lang w:val="es-ES_tradnl"/>
        </w:rPr>
        <w:t>ó</w:t>
      </w:r>
      <w:r>
        <w:rPr>
          <w:color w:val="222222"/>
          <w:sz w:val="26"/>
          <w:szCs w:val="26"/>
          <w:rtl w:val="0"/>
        </w:rPr>
        <w:t>w uczestnicz</w:t>
      </w:r>
      <w:r>
        <w:rPr>
          <w:color w:val="222222"/>
          <w:sz w:val="26"/>
          <w:szCs w:val="26"/>
          <w:rtl w:val="0"/>
        </w:rPr>
        <w:t>ą</w:t>
      </w:r>
      <w:r>
        <w:rPr>
          <w:color w:val="222222"/>
          <w:sz w:val="26"/>
          <w:szCs w:val="26"/>
          <w:rtl w:val="0"/>
        </w:rPr>
        <w:t>cych w kszta</w:t>
      </w:r>
      <w:r>
        <w:rPr>
          <w:color w:val="222222"/>
          <w:sz w:val="26"/>
          <w:szCs w:val="26"/>
          <w:rtl w:val="0"/>
        </w:rPr>
        <w:t>ł</w:t>
      </w:r>
      <w:r>
        <w:rPr>
          <w:color w:val="222222"/>
          <w:sz w:val="26"/>
          <w:szCs w:val="26"/>
          <w:rtl w:val="0"/>
        </w:rPr>
        <w:t>ceniu zawodowym i os</w:t>
      </w:r>
      <w:r>
        <w:rPr>
          <w:color w:val="222222"/>
          <w:sz w:val="26"/>
          <w:szCs w:val="26"/>
          <w:rtl w:val="0"/>
          <w:lang w:val="es-ES_tradnl"/>
        </w:rPr>
        <w:t>ó</w:t>
      </w:r>
      <w:r>
        <w:rPr>
          <w:color w:val="222222"/>
          <w:sz w:val="26"/>
          <w:szCs w:val="26"/>
          <w:rtl w:val="0"/>
        </w:rPr>
        <w:t>b</w:t>
      </w:r>
      <w:r>
        <w:rPr>
          <w:color w:val="222222"/>
          <w:sz w:val="26"/>
          <w:szCs w:val="26"/>
          <w:rtl w:val="0"/>
        </w:rPr>
        <w:t xml:space="preserve"> </w:t>
      </w:r>
      <w:r>
        <w:rPr>
          <w:color w:val="222222"/>
          <w:sz w:val="26"/>
          <w:szCs w:val="26"/>
          <w:rtl w:val="0"/>
          <w:lang w:val="it-IT"/>
        </w:rPr>
        <w:t>doros</w:t>
      </w:r>
      <w:r>
        <w:rPr>
          <w:color w:val="222222"/>
          <w:sz w:val="26"/>
          <w:szCs w:val="26"/>
          <w:rtl w:val="0"/>
        </w:rPr>
        <w:t>ł</w:t>
      </w:r>
      <w:r>
        <w:rPr>
          <w:color w:val="222222"/>
          <w:sz w:val="26"/>
          <w:szCs w:val="26"/>
          <w:rtl w:val="0"/>
        </w:rPr>
        <w:t>ych uczestnicz</w:t>
      </w:r>
      <w:r>
        <w:rPr>
          <w:color w:val="222222"/>
          <w:sz w:val="26"/>
          <w:szCs w:val="26"/>
          <w:rtl w:val="0"/>
        </w:rPr>
        <w:t>ą</w:t>
      </w:r>
      <w:r>
        <w:rPr>
          <w:color w:val="222222"/>
          <w:sz w:val="26"/>
          <w:szCs w:val="26"/>
          <w:rtl w:val="0"/>
        </w:rPr>
        <w:t>cych w pozaszkolnych formach kszta</w:t>
      </w:r>
      <w:r>
        <w:rPr>
          <w:color w:val="222222"/>
          <w:sz w:val="26"/>
          <w:szCs w:val="26"/>
          <w:rtl w:val="0"/>
        </w:rPr>
        <w:t>ł</w:t>
      </w:r>
      <w:r>
        <w:rPr>
          <w:color w:val="222222"/>
          <w:sz w:val="26"/>
          <w:szCs w:val="26"/>
          <w:rtl w:val="0"/>
        </w:rPr>
        <w:t>cenia</w:t>
      </w:r>
      <w:r>
        <w:rPr>
          <w:color w:val="222222"/>
          <w:sz w:val="26"/>
          <w:szCs w:val="26"/>
          <w:rtl w:val="0"/>
        </w:rPr>
        <w:t xml:space="preserve"> </w:t>
      </w:r>
      <w:r>
        <w:rPr>
          <w:color w:val="222222"/>
          <w:sz w:val="26"/>
          <w:szCs w:val="26"/>
          <w:rtl w:val="0"/>
        </w:rPr>
        <w:t>zawodowego w ramach Kontrakt</w:t>
      </w:r>
      <w:r>
        <w:rPr>
          <w:color w:val="222222"/>
          <w:sz w:val="26"/>
          <w:szCs w:val="26"/>
          <w:rtl w:val="0"/>
          <w:lang w:val="es-ES_tradnl"/>
        </w:rPr>
        <w:t>ó</w:t>
      </w:r>
      <w:r>
        <w:rPr>
          <w:color w:val="222222"/>
          <w:sz w:val="26"/>
          <w:szCs w:val="26"/>
          <w:rtl w:val="0"/>
        </w:rPr>
        <w:t>w Samorz</w:t>
      </w:r>
      <w:r>
        <w:rPr>
          <w:color w:val="222222"/>
          <w:sz w:val="26"/>
          <w:szCs w:val="26"/>
          <w:rtl w:val="0"/>
        </w:rPr>
        <w:t>ą</w:t>
      </w:r>
      <w:r>
        <w:rPr>
          <w:color w:val="222222"/>
          <w:sz w:val="26"/>
          <w:szCs w:val="26"/>
          <w:rtl w:val="0"/>
        </w:rPr>
        <w:t>dowych</w:t>
      </w:r>
      <w:r>
        <w:rPr>
          <w:color w:val="222222"/>
          <w:sz w:val="26"/>
          <w:szCs w:val="26"/>
          <w:rtl w:val="0"/>
        </w:rPr>
        <w:t xml:space="preserve"> </w:t>
      </w:r>
      <w:r>
        <w:rPr>
          <w:color w:val="222222"/>
          <w:sz w:val="26"/>
          <w:szCs w:val="26"/>
          <w:rtl w:val="0"/>
        </w:rPr>
        <w:t xml:space="preserve">p.n. </w:t>
      </w:r>
      <w:r>
        <w:rPr>
          <w:b w:val="1"/>
          <w:bCs w:val="1"/>
          <w:color w:val="222222"/>
          <w:sz w:val="26"/>
          <w:szCs w:val="26"/>
          <w:rtl w:val="0"/>
        </w:rPr>
        <w:t>Praktyczne umiej</w:t>
      </w:r>
      <w:r>
        <w:rPr>
          <w:b w:val="1"/>
          <w:bCs w:val="1"/>
          <w:color w:val="222222"/>
          <w:sz w:val="26"/>
          <w:szCs w:val="26"/>
          <w:rtl w:val="0"/>
        </w:rPr>
        <w:t>ę</w:t>
      </w:r>
      <w:r>
        <w:rPr>
          <w:b w:val="1"/>
          <w:bCs w:val="1"/>
          <w:color w:val="222222"/>
          <w:sz w:val="26"/>
          <w:szCs w:val="26"/>
          <w:rtl w:val="0"/>
        </w:rPr>
        <w:t>tno</w:t>
      </w:r>
      <w:r>
        <w:rPr>
          <w:b w:val="1"/>
          <w:bCs w:val="1"/>
          <w:color w:val="222222"/>
          <w:sz w:val="26"/>
          <w:szCs w:val="26"/>
          <w:rtl w:val="0"/>
        </w:rPr>
        <w:t>ś</w:t>
      </w:r>
      <w:r>
        <w:rPr>
          <w:b w:val="1"/>
          <w:bCs w:val="1"/>
          <w:color w:val="222222"/>
          <w:sz w:val="26"/>
          <w:szCs w:val="26"/>
          <w:rtl w:val="0"/>
        </w:rPr>
        <w:t>ci rynkowe - wzrost zdolno</w:t>
      </w:r>
      <w:r>
        <w:rPr>
          <w:b w:val="1"/>
          <w:bCs w:val="1"/>
          <w:color w:val="222222"/>
          <w:sz w:val="26"/>
          <w:szCs w:val="26"/>
          <w:rtl w:val="0"/>
        </w:rPr>
        <w:t>ś</w:t>
      </w:r>
      <w:r>
        <w:rPr>
          <w:b w:val="1"/>
          <w:bCs w:val="1"/>
          <w:color w:val="222222"/>
          <w:sz w:val="26"/>
          <w:szCs w:val="26"/>
          <w:rtl w:val="0"/>
        </w:rPr>
        <w:t>ci zatrudnienia</w:t>
      </w:r>
      <w:r>
        <w:rPr>
          <w:b w:val="1"/>
          <w:bCs w:val="1"/>
          <w:color w:val="222222"/>
          <w:sz w:val="26"/>
          <w:szCs w:val="26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color w:val="222222"/>
          <w:sz w:val="26"/>
          <w:szCs w:val="26"/>
        </w:rPr>
      </w:pPr>
      <w:r>
        <w:rPr>
          <w:b w:val="1"/>
          <w:bCs w:val="1"/>
          <w:color w:val="222222"/>
          <w:sz w:val="26"/>
          <w:szCs w:val="26"/>
          <w:rtl w:val="0"/>
        </w:rPr>
        <w:t>W</w:t>
      </w:r>
      <w:r>
        <w:rPr>
          <w:color w:val="222222"/>
          <w:sz w:val="26"/>
          <w:szCs w:val="26"/>
          <w:rtl w:val="0"/>
        </w:rPr>
        <w:t>arto</w:t>
      </w:r>
      <w:r>
        <w:rPr>
          <w:color w:val="222222"/>
          <w:sz w:val="26"/>
          <w:szCs w:val="26"/>
          <w:rtl w:val="0"/>
        </w:rPr>
        <w:t xml:space="preserve">ść </w:t>
      </w:r>
      <w:r>
        <w:rPr>
          <w:color w:val="222222"/>
          <w:sz w:val="26"/>
          <w:szCs w:val="26"/>
          <w:rtl w:val="0"/>
        </w:rPr>
        <w:t>projektu:</w:t>
      </w:r>
      <w:r>
        <w:rPr>
          <w:color w:val="222222"/>
          <w:sz w:val="26"/>
          <w:szCs w:val="26"/>
          <w:rtl w:val="0"/>
        </w:rPr>
        <w:t>  </w:t>
      </w:r>
      <w:r>
        <w:rPr>
          <w:color w:val="222222"/>
          <w:sz w:val="26"/>
          <w:szCs w:val="26"/>
          <w:rtl w:val="0"/>
        </w:rPr>
        <w:t>604 781,25 z</w:t>
      </w:r>
      <w:r>
        <w:rPr>
          <w:color w:val="222222"/>
          <w:sz w:val="26"/>
          <w:szCs w:val="26"/>
          <w:rtl w:val="0"/>
        </w:rPr>
        <w:t>ł  </w:t>
      </w:r>
      <w:r>
        <w:rPr>
          <w:color w:val="222222"/>
          <w:sz w:val="26"/>
          <w:szCs w:val="26"/>
          <w:rtl w:val="0"/>
        </w:rPr>
        <w:t>dofinansowanie: 452 370,00 z</w:t>
      </w:r>
      <w:r>
        <w:rPr>
          <w:color w:val="222222"/>
          <w:sz w:val="26"/>
          <w:szCs w:val="26"/>
          <w:rtl w:val="0"/>
        </w:rPr>
        <w:t>ł  </w:t>
      </w:r>
      <w:r>
        <w:rPr>
          <w:color w:val="222222"/>
          <w:sz w:val="26"/>
          <w:szCs w:val="26"/>
          <w:rtl w:val="0"/>
        </w:rPr>
        <w:t>wk</w:t>
      </w:r>
      <w:r>
        <w:rPr>
          <w:color w:val="222222"/>
          <w:sz w:val="26"/>
          <w:szCs w:val="26"/>
          <w:rtl w:val="0"/>
        </w:rPr>
        <w:t>ł</w:t>
      </w:r>
      <w:r>
        <w:rPr>
          <w:color w:val="222222"/>
          <w:sz w:val="26"/>
          <w:szCs w:val="26"/>
          <w:rtl w:val="0"/>
          <w:lang w:val="en-US"/>
        </w:rPr>
        <w:t>ad w</w:t>
      </w:r>
      <w:r>
        <w:rPr>
          <w:color w:val="222222"/>
          <w:sz w:val="26"/>
          <w:szCs w:val="26"/>
          <w:rtl w:val="0"/>
        </w:rPr>
        <w:t>ł</w:t>
      </w:r>
      <w:r>
        <w:rPr>
          <w:color w:val="222222"/>
          <w:sz w:val="26"/>
          <w:szCs w:val="26"/>
          <w:rtl w:val="0"/>
        </w:rPr>
        <w:t>asny: 152 411,25 z</w:t>
      </w:r>
      <w:r>
        <w:rPr>
          <w:color w:val="222222"/>
          <w:sz w:val="26"/>
          <w:szCs w:val="26"/>
          <w:rtl w:val="0"/>
        </w:rPr>
        <w:t>ł</w:t>
      </w:r>
      <w:r>
        <w:rPr>
          <w:color w:val="222222"/>
          <w:sz w:val="26"/>
          <w:szCs w:val="26"/>
          <w:rtl w:val="0"/>
        </w:rPr>
        <w:t>, c</w:t>
      </w:r>
      <w:r>
        <w:rPr>
          <w:color w:val="222222"/>
          <w:sz w:val="26"/>
          <w:szCs w:val="26"/>
          <w:rtl w:val="0"/>
        </w:rPr>
        <w:t>zas trwania projektu od 01.09.2017 r. do 31.12.2019 r.</w:t>
      </w:r>
      <w:r>
        <w:rPr>
          <w:color w:val="222222"/>
          <w:sz w:val="26"/>
          <w:szCs w:val="26"/>
          <w:rtl w:val="0"/>
        </w:rPr>
        <w:t> 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color w:val="222222"/>
          <w:sz w:val="26"/>
          <w:szCs w:val="26"/>
        </w:rPr>
      </w:pP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left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  <w:rtl w:val="0"/>
        </w:rPr>
        <w:t>Realizowany w Zespole Szk</w:t>
      </w:r>
      <w:r>
        <w:rPr>
          <w:color w:val="222222"/>
          <w:sz w:val="26"/>
          <w:szCs w:val="26"/>
          <w:rtl w:val="0"/>
        </w:rPr>
        <w:t xml:space="preserve">ół </w:t>
      </w:r>
      <w:r>
        <w:rPr>
          <w:color w:val="222222"/>
          <w:sz w:val="26"/>
          <w:szCs w:val="26"/>
          <w:rtl w:val="0"/>
        </w:rPr>
        <w:t>Ponadgimnazjalnych w Nowogardzie obejmie 460 uczni</w:t>
      </w:r>
      <w:r>
        <w:rPr>
          <w:color w:val="222222"/>
          <w:sz w:val="26"/>
          <w:szCs w:val="26"/>
          <w:rtl w:val="0"/>
          <w:lang w:val="es-ES_tradnl"/>
        </w:rPr>
        <w:t>ó</w:t>
      </w:r>
      <w:r>
        <w:rPr>
          <w:color w:val="222222"/>
          <w:sz w:val="26"/>
          <w:szCs w:val="26"/>
          <w:rtl w:val="0"/>
        </w:rPr>
        <w:t>w z klas technicznych.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left"/>
        <w:rPr>
          <w:color w:val="222222"/>
          <w:sz w:val="26"/>
          <w:szCs w:val="26"/>
        </w:rPr>
      </w:pPr>
      <w:r>
        <w:rPr>
          <w:b w:val="1"/>
          <w:bCs w:val="1"/>
          <w:color w:val="222222"/>
          <w:sz w:val="26"/>
          <w:szCs w:val="26"/>
          <w:rtl w:val="0"/>
        </w:rPr>
        <w:t> </w:t>
      </w:r>
      <w:r>
        <w:rPr>
          <w:b w:val="1"/>
          <w:bCs w:val="1"/>
          <w:color w:val="222222"/>
          <w:sz w:val="26"/>
          <w:szCs w:val="26"/>
          <w:rtl w:val="0"/>
        </w:rPr>
        <w:t>Zadanie 1</w:t>
      </w:r>
      <w:r>
        <w:rPr>
          <w:color w:val="222222"/>
          <w:sz w:val="26"/>
          <w:szCs w:val="26"/>
          <w:rtl w:val="0"/>
        </w:rPr>
        <w:t>.</w:t>
      </w:r>
      <w:r>
        <w:rPr>
          <w:color w:val="222222"/>
          <w:sz w:val="26"/>
          <w:szCs w:val="26"/>
          <w:rtl w:val="0"/>
        </w:rPr>
        <w:t> </w:t>
      </w:r>
      <w:r>
        <w:rPr>
          <w:color w:val="222222"/>
          <w:sz w:val="26"/>
          <w:szCs w:val="26"/>
          <w:rtl w:val="0"/>
        </w:rPr>
        <w:t>Podniesienie umiej</w:t>
      </w:r>
      <w:r>
        <w:rPr>
          <w:color w:val="222222"/>
          <w:sz w:val="26"/>
          <w:szCs w:val="26"/>
          <w:rtl w:val="0"/>
        </w:rPr>
        <w:t>ę</w:t>
      </w:r>
      <w:r>
        <w:rPr>
          <w:color w:val="222222"/>
          <w:sz w:val="26"/>
          <w:szCs w:val="26"/>
          <w:rtl w:val="0"/>
        </w:rPr>
        <w:t>tno</w:t>
      </w:r>
      <w:r>
        <w:rPr>
          <w:color w:val="222222"/>
          <w:sz w:val="26"/>
          <w:szCs w:val="26"/>
          <w:rtl w:val="0"/>
        </w:rPr>
        <w:t>ś</w:t>
      </w:r>
      <w:r>
        <w:rPr>
          <w:color w:val="222222"/>
          <w:sz w:val="26"/>
          <w:szCs w:val="26"/>
          <w:rtl w:val="0"/>
        </w:rPr>
        <w:t>ci oraz uzyskanie kwalifikacji zawodowych przez uczni</w:t>
      </w:r>
      <w:r>
        <w:rPr>
          <w:color w:val="222222"/>
          <w:sz w:val="26"/>
          <w:szCs w:val="26"/>
          <w:rtl w:val="0"/>
          <w:lang w:val="es-ES_tradnl"/>
        </w:rPr>
        <w:t>ó</w:t>
      </w:r>
      <w:r>
        <w:rPr>
          <w:color w:val="222222"/>
          <w:sz w:val="26"/>
          <w:szCs w:val="26"/>
          <w:rtl w:val="0"/>
        </w:rPr>
        <w:t>w poprzez zdobycie dodatkowych</w:t>
      </w:r>
      <w:r>
        <w:rPr>
          <w:color w:val="222222"/>
          <w:sz w:val="26"/>
          <w:szCs w:val="26"/>
          <w:rtl w:val="0"/>
        </w:rPr>
        <w:t xml:space="preserve"> </w:t>
      </w:r>
      <w:r>
        <w:rPr>
          <w:color w:val="222222"/>
          <w:sz w:val="26"/>
          <w:szCs w:val="26"/>
          <w:rtl w:val="0"/>
        </w:rPr>
        <w:t>uprawnie</w:t>
      </w:r>
      <w:r>
        <w:rPr>
          <w:color w:val="222222"/>
          <w:sz w:val="26"/>
          <w:szCs w:val="26"/>
          <w:rtl w:val="0"/>
        </w:rPr>
        <w:t xml:space="preserve">ń </w:t>
      </w:r>
      <w:r>
        <w:rPr>
          <w:color w:val="222222"/>
          <w:sz w:val="26"/>
          <w:szCs w:val="26"/>
          <w:rtl w:val="0"/>
        </w:rPr>
        <w:t>zwi</w:t>
      </w:r>
      <w:r>
        <w:rPr>
          <w:color w:val="222222"/>
          <w:sz w:val="26"/>
          <w:szCs w:val="26"/>
          <w:rtl w:val="0"/>
        </w:rPr>
        <w:t>ę</w:t>
      </w:r>
      <w:r>
        <w:rPr>
          <w:color w:val="222222"/>
          <w:sz w:val="26"/>
          <w:szCs w:val="26"/>
          <w:rtl w:val="0"/>
        </w:rPr>
        <w:t>kszaj</w:t>
      </w:r>
      <w:r>
        <w:rPr>
          <w:color w:val="222222"/>
          <w:sz w:val="26"/>
          <w:szCs w:val="26"/>
          <w:rtl w:val="0"/>
        </w:rPr>
        <w:t>ą</w:t>
      </w:r>
      <w:r>
        <w:rPr>
          <w:color w:val="222222"/>
          <w:sz w:val="26"/>
          <w:szCs w:val="26"/>
          <w:rtl w:val="0"/>
        </w:rPr>
        <w:t>cych ich szanse na rynku pracy. Kurs SEP - elektryczny Dla technik</w:t>
      </w:r>
      <w:r>
        <w:rPr>
          <w:color w:val="222222"/>
          <w:sz w:val="26"/>
          <w:szCs w:val="26"/>
          <w:rtl w:val="0"/>
          <w:lang w:val="es-ES_tradnl"/>
        </w:rPr>
        <w:t>ó</w:t>
      </w:r>
      <w:r>
        <w:rPr>
          <w:color w:val="222222"/>
          <w:sz w:val="26"/>
          <w:szCs w:val="26"/>
          <w:rtl w:val="0"/>
        </w:rPr>
        <w:t>w pojazd</w:t>
      </w:r>
      <w:r>
        <w:rPr>
          <w:color w:val="222222"/>
          <w:sz w:val="26"/>
          <w:szCs w:val="26"/>
          <w:rtl w:val="0"/>
          <w:lang w:val="es-ES_tradnl"/>
        </w:rPr>
        <w:t>ó</w:t>
      </w:r>
      <w:r>
        <w:rPr>
          <w:color w:val="222222"/>
          <w:sz w:val="26"/>
          <w:szCs w:val="26"/>
          <w:rtl w:val="0"/>
          <w:lang w:val="en-US"/>
        </w:rPr>
        <w:t>w</w:t>
      </w:r>
      <w:r>
        <w:rPr>
          <w:color w:val="222222"/>
          <w:sz w:val="26"/>
          <w:szCs w:val="26"/>
          <w:rtl w:val="0"/>
        </w:rPr>
        <w:t xml:space="preserve"> </w:t>
      </w:r>
      <w:r>
        <w:rPr>
          <w:color w:val="222222"/>
          <w:sz w:val="26"/>
          <w:szCs w:val="26"/>
          <w:rtl w:val="0"/>
        </w:rPr>
        <w:t>samochodowych i informatyk</w:t>
      </w:r>
      <w:r>
        <w:rPr>
          <w:color w:val="222222"/>
          <w:sz w:val="26"/>
          <w:szCs w:val="26"/>
          <w:rtl w:val="0"/>
          <w:lang w:val="es-ES_tradnl"/>
        </w:rPr>
        <w:t>ó</w:t>
      </w:r>
      <w:r>
        <w:rPr>
          <w:color w:val="222222"/>
          <w:sz w:val="26"/>
          <w:szCs w:val="26"/>
          <w:rtl w:val="0"/>
        </w:rPr>
        <w:t xml:space="preserve">w. </w:t>
      </w:r>
      <w:r>
        <w:rPr>
          <w:color w:val="222222"/>
          <w:sz w:val="26"/>
          <w:szCs w:val="26"/>
          <w:rtl w:val="0"/>
        </w:rPr>
        <w:t> </w:t>
      </w:r>
      <w:r>
        <w:rPr>
          <w:color w:val="222222"/>
          <w:sz w:val="26"/>
          <w:szCs w:val="26"/>
          <w:rtl w:val="0"/>
          <w:lang w:val="de-DE"/>
        </w:rPr>
        <w:t xml:space="preserve">Kurs </w:t>
      </w:r>
      <w:r>
        <w:rPr>
          <w:color w:val="222222"/>
          <w:sz w:val="26"/>
          <w:szCs w:val="26"/>
          <w:rtl w:val="0"/>
        </w:rPr>
        <w:t>–</w:t>
      </w:r>
      <w:r>
        <w:rPr>
          <w:color w:val="222222"/>
          <w:sz w:val="26"/>
          <w:szCs w:val="26"/>
          <w:rtl w:val="0"/>
          <w:lang w:val="en-US"/>
        </w:rPr>
        <w:t>w</w:t>
      </w:r>
      <w:r>
        <w:rPr>
          <w:color w:val="222222"/>
          <w:sz w:val="26"/>
          <w:szCs w:val="26"/>
          <w:rtl w:val="0"/>
          <w:lang w:val="es-ES_tradnl"/>
        </w:rPr>
        <w:t>ó</w:t>
      </w:r>
      <w:r>
        <w:rPr>
          <w:color w:val="222222"/>
          <w:sz w:val="26"/>
          <w:szCs w:val="26"/>
          <w:rtl w:val="0"/>
        </w:rPr>
        <w:t>zki wid</w:t>
      </w:r>
      <w:r>
        <w:rPr>
          <w:color w:val="222222"/>
          <w:sz w:val="26"/>
          <w:szCs w:val="26"/>
          <w:rtl w:val="0"/>
        </w:rPr>
        <w:t>ł</w:t>
      </w:r>
      <w:r>
        <w:rPr>
          <w:color w:val="222222"/>
          <w:sz w:val="26"/>
          <w:szCs w:val="26"/>
          <w:rtl w:val="0"/>
        </w:rPr>
        <w:t>owe Dla technik</w:t>
      </w:r>
      <w:r>
        <w:rPr>
          <w:color w:val="222222"/>
          <w:sz w:val="26"/>
          <w:szCs w:val="26"/>
          <w:rtl w:val="0"/>
          <w:lang w:val="es-ES_tradnl"/>
        </w:rPr>
        <w:t>ó</w:t>
      </w:r>
      <w:r>
        <w:rPr>
          <w:color w:val="222222"/>
          <w:sz w:val="26"/>
          <w:szCs w:val="26"/>
          <w:rtl w:val="0"/>
        </w:rPr>
        <w:t>w logistyki, handlowc</w:t>
      </w:r>
      <w:r>
        <w:rPr>
          <w:color w:val="222222"/>
          <w:sz w:val="26"/>
          <w:szCs w:val="26"/>
          <w:rtl w:val="0"/>
          <w:lang w:val="es-ES_tradnl"/>
        </w:rPr>
        <w:t>ó</w:t>
      </w:r>
      <w:r>
        <w:rPr>
          <w:color w:val="222222"/>
          <w:sz w:val="26"/>
          <w:szCs w:val="26"/>
          <w:rtl w:val="0"/>
        </w:rPr>
        <w:t>w i ekonomist</w:t>
      </w:r>
      <w:r>
        <w:rPr>
          <w:color w:val="222222"/>
          <w:sz w:val="26"/>
          <w:szCs w:val="26"/>
          <w:rtl w:val="0"/>
          <w:lang w:val="es-ES_tradnl"/>
        </w:rPr>
        <w:t>ó</w:t>
      </w:r>
      <w:r>
        <w:rPr>
          <w:color w:val="222222"/>
          <w:sz w:val="26"/>
          <w:szCs w:val="26"/>
          <w:rtl w:val="0"/>
        </w:rPr>
        <w:t xml:space="preserve">w </w:t>
      </w:r>
      <w:r>
        <w:rPr>
          <w:color w:val="222222"/>
          <w:sz w:val="26"/>
          <w:szCs w:val="26"/>
          <w:rtl w:val="0"/>
        </w:rPr>
        <w:t> </w:t>
      </w:r>
      <w:r>
        <w:rPr>
          <w:color w:val="222222"/>
          <w:sz w:val="26"/>
          <w:szCs w:val="26"/>
          <w:rtl w:val="0"/>
        </w:rPr>
        <w:t>Kurs kelnerski Dla technik</w:t>
      </w:r>
      <w:r>
        <w:rPr>
          <w:color w:val="222222"/>
          <w:sz w:val="26"/>
          <w:szCs w:val="26"/>
          <w:rtl w:val="0"/>
          <w:lang w:val="es-ES_tradnl"/>
        </w:rPr>
        <w:t>ó</w:t>
      </w:r>
      <w:r>
        <w:rPr>
          <w:color w:val="222222"/>
          <w:sz w:val="26"/>
          <w:szCs w:val="26"/>
          <w:rtl w:val="0"/>
        </w:rPr>
        <w:t xml:space="preserve">w </w:t>
      </w:r>
      <w:r>
        <w:rPr>
          <w:color w:val="222222"/>
          <w:sz w:val="26"/>
          <w:szCs w:val="26"/>
          <w:rtl w:val="0"/>
        </w:rPr>
        <w:t>ż</w:t>
      </w:r>
      <w:r>
        <w:rPr>
          <w:color w:val="222222"/>
          <w:sz w:val="26"/>
          <w:szCs w:val="26"/>
          <w:rtl w:val="0"/>
        </w:rPr>
        <w:t>ywienia i us</w:t>
      </w:r>
      <w:r>
        <w:rPr>
          <w:color w:val="222222"/>
          <w:sz w:val="26"/>
          <w:szCs w:val="26"/>
          <w:rtl w:val="0"/>
        </w:rPr>
        <w:t>ł</w:t>
      </w:r>
      <w:r>
        <w:rPr>
          <w:color w:val="222222"/>
          <w:sz w:val="26"/>
          <w:szCs w:val="26"/>
          <w:rtl w:val="0"/>
        </w:rPr>
        <w:t>ug gastronomicznych oraz hotelarstwa Kurs Barma</w:t>
      </w:r>
      <w:r>
        <w:rPr>
          <w:color w:val="222222"/>
          <w:sz w:val="26"/>
          <w:szCs w:val="26"/>
          <w:rtl w:val="0"/>
        </w:rPr>
        <w:t>ń</w:t>
      </w:r>
      <w:r>
        <w:rPr>
          <w:color w:val="222222"/>
          <w:sz w:val="26"/>
          <w:szCs w:val="26"/>
          <w:rtl w:val="0"/>
        </w:rPr>
        <w:t>ski Dla technik</w:t>
      </w:r>
      <w:r>
        <w:rPr>
          <w:color w:val="222222"/>
          <w:sz w:val="26"/>
          <w:szCs w:val="26"/>
          <w:rtl w:val="0"/>
          <w:lang w:val="es-ES_tradnl"/>
        </w:rPr>
        <w:t>ó</w:t>
      </w:r>
      <w:r>
        <w:rPr>
          <w:color w:val="222222"/>
          <w:sz w:val="26"/>
          <w:szCs w:val="26"/>
          <w:rtl w:val="0"/>
        </w:rPr>
        <w:t xml:space="preserve">w </w:t>
      </w:r>
      <w:r>
        <w:rPr>
          <w:color w:val="222222"/>
          <w:sz w:val="26"/>
          <w:szCs w:val="26"/>
          <w:rtl w:val="0"/>
        </w:rPr>
        <w:t>ż</w:t>
      </w:r>
      <w:r>
        <w:rPr>
          <w:color w:val="222222"/>
          <w:sz w:val="26"/>
          <w:szCs w:val="26"/>
          <w:rtl w:val="0"/>
        </w:rPr>
        <w:t>ywienia i us</w:t>
      </w:r>
      <w:r>
        <w:rPr>
          <w:color w:val="222222"/>
          <w:sz w:val="26"/>
          <w:szCs w:val="26"/>
          <w:rtl w:val="0"/>
        </w:rPr>
        <w:t>ł</w:t>
      </w:r>
      <w:r>
        <w:rPr>
          <w:color w:val="222222"/>
          <w:sz w:val="26"/>
          <w:szCs w:val="26"/>
          <w:rtl w:val="0"/>
        </w:rPr>
        <w:t>ug gastronomicznych oraz hotelarstwa</w:t>
      </w:r>
      <w:r>
        <w:rPr>
          <w:color w:val="222222"/>
          <w:sz w:val="26"/>
          <w:szCs w:val="26"/>
          <w:rtl w:val="0"/>
        </w:rPr>
        <w:t> </w:t>
        <w:br w:type="textWrapping"/>
      </w:r>
      <w:r>
        <w:rPr>
          <w:b w:val="1"/>
          <w:bCs w:val="1"/>
          <w:color w:val="222222"/>
          <w:sz w:val="26"/>
          <w:szCs w:val="26"/>
          <w:rtl w:val="0"/>
        </w:rPr>
        <w:t>Zadanie 2</w:t>
      </w:r>
      <w:r>
        <w:rPr>
          <w:color w:val="222222"/>
          <w:sz w:val="26"/>
          <w:szCs w:val="26"/>
          <w:rtl w:val="0"/>
        </w:rPr>
        <w:t>  </w:t>
      </w:r>
      <w:r>
        <w:rPr>
          <w:color w:val="222222"/>
          <w:sz w:val="26"/>
          <w:szCs w:val="26"/>
          <w:rtl w:val="0"/>
        </w:rPr>
        <w:t>Realizacja efektywnego programu wsp</w:t>
      </w:r>
      <w:r>
        <w:rPr>
          <w:color w:val="222222"/>
          <w:sz w:val="26"/>
          <w:szCs w:val="26"/>
          <w:rtl w:val="0"/>
        </w:rPr>
        <w:t>ół</w:t>
      </w:r>
      <w:r>
        <w:rPr>
          <w:color w:val="222222"/>
          <w:sz w:val="26"/>
          <w:szCs w:val="26"/>
          <w:rtl w:val="0"/>
        </w:rPr>
        <w:t>pracy z pracodawcami -utworzenie klas patronackich i realizacja sta</w:t>
      </w:r>
      <w:r>
        <w:rPr>
          <w:color w:val="222222"/>
          <w:sz w:val="26"/>
          <w:szCs w:val="26"/>
          <w:rtl w:val="0"/>
        </w:rPr>
        <w:t>ż</w:t>
      </w:r>
      <w:r>
        <w:rPr>
          <w:color w:val="222222"/>
          <w:sz w:val="26"/>
          <w:szCs w:val="26"/>
          <w:rtl w:val="0"/>
        </w:rPr>
        <w:t>y</w:t>
      </w:r>
      <w:r>
        <w:rPr>
          <w:color w:val="222222"/>
          <w:sz w:val="26"/>
          <w:szCs w:val="26"/>
          <w:rtl w:val="0"/>
        </w:rPr>
        <w:t>.</w:t>
      </w:r>
      <w:r>
        <w:rPr>
          <w:color w:val="222222"/>
          <w:sz w:val="26"/>
          <w:szCs w:val="26"/>
          <w:rtl w:val="0"/>
        </w:rPr>
        <w:t xml:space="preserve"> Uczniowie podzieleni</w:t>
      </w:r>
      <w:r>
        <w:rPr>
          <w:color w:val="222222"/>
          <w:sz w:val="26"/>
          <w:szCs w:val="26"/>
          <w:rtl w:val="0"/>
        </w:rPr>
        <w:t xml:space="preserve"> </w:t>
      </w:r>
      <w:r>
        <w:rPr>
          <w:color w:val="222222"/>
          <w:sz w:val="26"/>
          <w:szCs w:val="26"/>
          <w:rtl w:val="0"/>
        </w:rPr>
        <w:t>b</w:t>
      </w:r>
      <w:r>
        <w:rPr>
          <w:color w:val="222222"/>
          <w:sz w:val="26"/>
          <w:szCs w:val="26"/>
          <w:rtl w:val="0"/>
        </w:rPr>
        <w:t>ę</w:t>
      </w:r>
      <w:r>
        <w:rPr>
          <w:color w:val="222222"/>
          <w:sz w:val="26"/>
          <w:szCs w:val="26"/>
          <w:rtl w:val="0"/>
        </w:rPr>
        <w:t>d</w:t>
      </w:r>
      <w:r>
        <w:rPr>
          <w:color w:val="222222"/>
          <w:sz w:val="26"/>
          <w:szCs w:val="26"/>
          <w:rtl w:val="0"/>
        </w:rPr>
        <w:t xml:space="preserve">ą </w:t>
      </w:r>
      <w:r>
        <w:rPr>
          <w:color w:val="222222"/>
          <w:sz w:val="26"/>
          <w:szCs w:val="26"/>
          <w:rtl w:val="0"/>
        </w:rPr>
        <w:t>na 6 osobowe grupy sta</w:t>
      </w:r>
      <w:r>
        <w:rPr>
          <w:color w:val="222222"/>
          <w:sz w:val="26"/>
          <w:szCs w:val="26"/>
          <w:rtl w:val="0"/>
        </w:rPr>
        <w:t>ż</w:t>
      </w:r>
      <w:r>
        <w:rPr>
          <w:color w:val="222222"/>
          <w:sz w:val="26"/>
          <w:szCs w:val="26"/>
          <w:rtl w:val="0"/>
        </w:rPr>
        <w:t>owe</w:t>
      </w:r>
      <w:r>
        <w:rPr>
          <w:color w:val="222222"/>
          <w:sz w:val="26"/>
          <w:szCs w:val="26"/>
          <w:rtl w:val="0"/>
        </w:rPr>
        <w:t xml:space="preserve"> i zrealizuj</w:t>
      </w:r>
      <w:r>
        <w:rPr>
          <w:color w:val="222222"/>
          <w:sz w:val="26"/>
          <w:szCs w:val="26"/>
          <w:rtl w:val="0"/>
        </w:rPr>
        <w:t xml:space="preserve">ą </w:t>
      </w:r>
      <w:r>
        <w:rPr>
          <w:color w:val="222222"/>
          <w:sz w:val="26"/>
          <w:szCs w:val="26"/>
          <w:rtl w:val="0"/>
        </w:rPr>
        <w:t>minimum 150 godzin sta</w:t>
      </w:r>
      <w:r>
        <w:rPr>
          <w:color w:val="222222"/>
          <w:sz w:val="26"/>
          <w:szCs w:val="26"/>
          <w:rtl w:val="0"/>
        </w:rPr>
        <w:t>ż</w:t>
      </w:r>
      <w:r>
        <w:rPr>
          <w:color w:val="222222"/>
          <w:sz w:val="26"/>
          <w:szCs w:val="26"/>
          <w:rtl w:val="0"/>
        </w:rPr>
        <w:t>u u pracodawc</w:t>
      </w:r>
      <w:r>
        <w:rPr>
          <w:color w:val="222222"/>
          <w:sz w:val="26"/>
          <w:szCs w:val="26"/>
          <w:rtl w:val="0"/>
        </w:rPr>
        <w:t>ó</w:t>
      </w:r>
      <w:r>
        <w:rPr>
          <w:color w:val="222222"/>
          <w:sz w:val="26"/>
          <w:szCs w:val="26"/>
          <w:rtl w:val="0"/>
        </w:rPr>
        <w:t>w.</w:t>
      </w:r>
      <w:r>
        <w:rPr>
          <w:color w:val="222222"/>
          <w:sz w:val="26"/>
          <w:szCs w:val="26"/>
          <w:rtl w:val="0"/>
        </w:rPr>
        <w:t>. W ramach zadania stworzenie klas patronackich przewiduje si</w:t>
      </w:r>
      <w:r>
        <w:rPr>
          <w:color w:val="222222"/>
          <w:sz w:val="26"/>
          <w:szCs w:val="26"/>
          <w:rtl w:val="0"/>
        </w:rPr>
        <w:t xml:space="preserve">ę </w:t>
      </w:r>
      <w:r>
        <w:rPr>
          <w:color w:val="222222"/>
          <w:sz w:val="26"/>
          <w:szCs w:val="26"/>
          <w:rtl w:val="0"/>
        </w:rPr>
        <w:t>nast</w:t>
      </w:r>
      <w:r>
        <w:rPr>
          <w:color w:val="222222"/>
          <w:sz w:val="26"/>
          <w:szCs w:val="26"/>
          <w:rtl w:val="0"/>
        </w:rPr>
        <w:t>ę</w:t>
      </w:r>
      <w:r>
        <w:rPr>
          <w:color w:val="222222"/>
          <w:sz w:val="26"/>
          <w:szCs w:val="26"/>
          <w:rtl w:val="0"/>
        </w:rPr>
        <w:t>puj</w:t>
      </w:r>
      <w:r>
        <w:rPr>
          <w:color w:val="222222"/>
          <w:sz w:val="26"/>
          <w:szCs w:val="26"/>
          <w:rtl w:val="0"/>
        </w:rPr>
        <w:t>ą</w:t>
      </w:r>
      <w:r>
        <w:rPr>
          <w:color w:val="222222"/>
          <w:sz w:val="26"/>
          <w:szCs w:val="26"/>
          <w:rtl w:val="0"/>
        </w:rPr>
        <w:t>ce</w:t>
      </w:r>
      <w:r>
        <w:rPr>
          <w:color w:val="222222"/>
          <w:sz w:val="26"/>
          <w:szCs w:val="26"/>
          <w:rtl w:val="0"/>
        </w:rPr>
        <w:t xml:space="preserve"> </w:t>
      </w:r>
      <w:r>
        <w:rPr>
          <w:color w:val="222222"/>
          <w:sz w:val="26"/>
          <w:szCs w:val="26"/>
          <w:rtl w:val="0"/>
        </w:rPr>
        <w:t>dzia</w:t>
      </w:r>
      <w:r>
        <w:rPr>
          <w:color w:val="222222"/>
          <w:sz w:val="26"/>
          <w:szCs w:val="26"/>
          <w:rtl w:val="0"/>
        </w:rPr>
        <w:t>ł</w:t>
      </w:r>
      <w:r>
        <w:rPr>
          <w:color w:val="222222"/>
          <w:sz w:val="26"/>
          <w:szCs w:val="26"/>
          <w:rtl w:val="0"/>
        </w:rPr>
        <w:t>ania: Firma Autoneum obejmie patronatem klas</w:t>
      </w:r>
      <w:r>
        <w:rPr>
          <w:color w:val="222222"/>
          <w:sz w:val="26"/>
          <w:szCs w:val="26"/>
          <w:rtl w:val="0"/>
        </w:rPr>
        <w:t xml:space="preserve">ę </w:t>
      </w:r>
      <w:r>
        <w:rPr>
          <w:color w:val="222222"/>
          <w:sz w:val="26"/>
          <w:szCs w:val="26"/>
          <w:rtl w:val="0"/>
        </w:rPr>
        <w:t>II technik logistyk; firma Toyota Opel Koz</w:t>
      </w:r>
      <w:r>
        <w:rPr>
          <w:color w:val="222222"/>
          <w:sz w:val="26"/>
          <w:szCs w:val="26"/>
          <w:rtl w:val="0"/>
        </w:rPr>
        <w:t>ł</w:t>
      </w:r>
      <w:r>
        <w:rPr>
          <w:color w:val="222222"/>
          <w:sz w:val="26"/>
          <w:szCs w:val="26"/>
          <w:rtl w:val="0"/>
        </w:rPr>
        <w:t>owski obejmie</w:t>
      </w:r>
      <w:r>
        <w:rPr>
          <w:color w:val="222222"/>
          <w:sz w:val="26"/>
          <w:szCs w:val="26"/>
          <w:rtl w:val="0"/>
        </w:rPr>
        <w:t xml:space="preserve"> </w:t>
      </w:r>
      <w:r>
        <w:rPr>
          <w:color w:val="222222"/>
          <w:sz w:val="26"/>
          <w:szCs w:val="26"/>
          <w:rtl w:val="0"/>
        </w:rPr>
        <w:t>patronatem klas</w:t>
      </w:r>
      <w:r>
        <w:rPr>
          <w:color w:val="222222"/>
          <w:sz w:val="26"/>
          <w:szCs w:val="26"/>
          <w:rtl w:val="0"/>
        </w:rPr>
        <w:t xml:space="preserve">ę </w:t>
      </w:r>
      <w:r>
        <w:rPr>
          <w:color w:val="222222"/>
          <w:sz w:val="26"/>
          <w:szCs w:val="26"/>
          <w:rtl w:val="0"/>
          <w:lang w:val="it-IT"/>
        </w:rPr>
        <w:t xml:space="preserve">II </w:t>
      </w:r>
      <w:r>
        <w:rPr>
          <w:color w:val="222222"/>
          <w:sz w:val="26"/>
          <w:szCs w:val="26"/>
          <w:rtl w:val="0"/>
        </w:rPr>
        <w:t>technik pojazd</w:t>
      </w:r>
      <w:r>
        <w:rPr>
          <w:color w:val="222222"/>
          <w:sz w:val="26"/>
          <w:szCs w:val="26"/>
          <w:rtl w:val="0"/>
        </w:rPr>
        <w:t>ó</w:t>
      </w:r>
      <w:r>
        <w:rPr>
          <w:color w:val="222222"/>
          <w:sz w:val="26"/>
          <w:szCs w:val="26"/>
          <w:rtl w:val="0"/>
        </w:rPr>
        <w:t>w samochodowych.</w:t>
      </w:r>
    </w:p>
    <w:p>
      <w:pPr>
        <w:pStyle w:val="Domyślne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200"/>
        <w:jc w:val="left"/>
        <w:rPr>
          <w:color w:val="222222"/>
          <w:sz w:val="26"/>
          <w:szCs w:val="26"/>
        </w:rPr>
      </w:pPr>
      <w:r>
        <w:rPr>
          <w:b w:val="1"/>
          <w:bCs w:val="1"/>
          <w:color w:val="222222"/>
          <w:sz w:val="26"/>
          <w:szCs w:val="26"/>
          <w:rtl w:val="0"/>
        </w:rPr>
        <w:t> </w:t>
      </w:r>
      <w:r>
        <w:rPr>
          <w:b w:val="1"/>
          <w:bCs w:val="1"/>
          <w:color w:val="222222"/>
          <w:sz w:val="26"/>
          <w:szCs w:val="26"/>
          <w:rtl w:val="0"/>
        </w:rPr>
        <w:t>Zadanie 3</w:t>
      </w:r>
      <w:r>
        <w:rPr>
          <w:b w:val="1"/>
          <w:bCs w:val="1"/>
          <w:color w:val="222222"/>
          <w:sz w:val="26"/>
          <w:szCs w:val="26"/>
          <w:rtl w:val="0"/>
        </w:rPr>
        <w:t> </w:t>
      </w:r>
      <w:r>
        <w:rPr>
          <w:color w:val="222222"/>
          <w:sz w:val="26"/>
          <w:szCs w:val="26"/>
          <w:rtl w:val="0"/>
        </w:rPr>
        <w:t> </w:t>
      </w:r>
      <w:r>
        <w:rPr>
          <w:color w:val="222222"/>
          <w:sz w:val="26"/>
          <w:szCs w:val="26"/>
          <w:rtl w:val="0"/>
        </w:rPr>
        <w:t>Stworzenie Szkolnego Punktu Informacji i Kariery (dalej SPIiK) na bazie punktu doradcy zawodowego</w:t>
      </w:r>
      <w:r>
        <w:rPr>
          <w:color w:val="222222"/>
          <w:sz w:val="26"/>
          <w:szCs w:val="26"/>
          <w:rtl w:val="0"/>
        </w:rPr>
        <w:t xml:space="preserve"> stworzenie dla ka</w:t>
      </w:r>
      <w:r>
        <w:rPr>
          <w:color w:val="222222"/>
          <w:sz w:val="26"/>
          <w:szCs w:val="26"/>
          <w:rtl w:val="0"/>
        </w:rPr>
        <w:t>ż</w:t>
      </w:r>
      <w:r>
        <w:rPr>
          <w:color w:val="222222"/>
          <w:sz w:val="26"/>
          <w:szCs w:val="26"/>
          <w:rtl w:val="0"/>
        </w:rPr>
        <w:t>dego ucznia obj</w:t>
      </w:r>
      <w:r>
        <w:rPr>
          <w:color w:val="222222"/>
          <w:sz w:val="26"/>
          <w:szCs w:val="26"/>
          <w:rtl w:val="0"/>
        </w:rPr>
        <w:t>ę</w:t>
      </w:r>
      <w:r>
        <w:rPr>
          <w:color w:val="222222"/>
          <w:sz w:val="26"/>
          <w:szCs w:val="26"/>
          <w:rtl w:val="0"/>
        </w:rPr>
        <w:t>tego wsparciem indywidualnego planu dzia</w:t>
      </w:r>
      <w:r>
        <w:rPr>
          <w:color w:val="222222"/>
          <w:sz w:val="26"/>
          <w:szCs w:val="26"/>
          <w:rtl w:val="0"/>
        </w:rPr>
        <w:t>ł</w:t>
      </w:r>
      <w:r>
        <w:rPr>
          <w:color w:val="222222"/>
          <w:sz w:val="26"/>
          <w:szCs w:val="26"/>
          <w:rtl w:val="0"/>
        </w:rPr>
        <w:t xml:space="preserve">ania. 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right"/>
        <w:rPr>
          <w:sz w:val="26"/>
          <w:szCs w:val="26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right"/>
        <w:rPr>
          <w:sz w:val="26"/>
          <w:szCs w:val="26"/>
        </w:rPr>
      </w:pPr>
      <w:r>
        <w:rPr>
          <w:sz w:val="26"/>
          <w:szCs w:val="26"/>
          <w:rtl w:val="0"/>
        </w:rPr>
        <w:t>Z powa</w:t>
      </w:r>
      <w:r>
        <w:rPr>
          <w:sz w:val="26"/>
          <w:szCs w:val="26"/>
          <w:rtl w:val="0"/>
        </w:rPr>
        <w:t>ż</w:t>
      </w:r>
      <w:r>
        <w:rPr>
          <w:sz w:val="26"/>
          <w:szCs w:val="26"/>
          <w:rtl w:val="0"/>
        </w:rPr>
        <w:t>aniem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right"/>
        <w:rPr>
          <w:rFonts w:ascii="Times New Roman" w:cs="Times New Roman" w:hAnsi="Times New Roman" w:eastAsia="Times New Roman"/>
          <w:sz w:val="26"/>
          <w:szCs w:val="26"/>
        </w:rPr>
      </w:pP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right"/>
      </w:pPr>
      <w:r>
        <w:rPr>
          <w:rtl w:val="0"/>
        </w:rPr>
        <w:t>Jowita Pawlak</w:t>
      </w:r>
    </w:p>
    <w:p>
      <w:pPr>
        <w:pStyle w:val="Treść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4"/>
        </w:tabs>
        <w:jc w:val="right"/>
      </w:pPr>
      <w:r>
        <w:rPr>
          <w:sz w:val="20"/>
          <w:szCs w:val="20"/>
          <w:rtl w:val="0"/>
        </w:rPr>
        <w:t>specjalista ds. pozyskiwania funduszy zewn</w:t>
      </w:r>
      <w:r>
        <w:rPr>
          <w:sz w:val="20"/>
          <w:szCs w:val="20"/>
          <w:rtl w:val="0"/>
        </w:rPr>
        <w:t>ę</w:t>
      </w:r>
      <w:r>
        <w:rPr>
          <w:sz w:val="20"/>
          <w:szCs w:val="20"/>
          <w:rtl w:val="0"/>
        </w:rPr>
        <w:t>trznych</w:t>
      </w:r>
    </w:p>
    <w:sectPr>
      <w:headerReference w:type="default" r:id="rId4"/>
      <w:footerReference w:type="default" r:id="rId5"/>
      <w:pgSz w:w="11900" w:h="16840" w:orient="portrait"/>
      <w:pgMar w:top="1814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285750</wp:posOffset>
          </wp:positionH>
          <wp:positionV relativeFrom="page">
            <wp:posOffset>175260</wp:posOffset>
          </wp:positionV>
          <wp:extent cx="7000875" cy="861695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91639"/>
                  <a:stretch>
                    <a:fillRect/>
                  </a:stretch>
                </pic:blipFill>
                <pic:spPr>
                  <a:xfrm>
                    <a:off x="0" y="0"/>
                    <a:ext cx="7000875" cy="86169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2250438</wp:posOffset>
          </wp:positionH>
          <wp:positionV relativeFrom="page">
            <wp:posOffset>9825355</wp:posOffset>
          </wp:positionV>
          <wp:extent cx="5054600" cy="298450"/>
          <wp:effectExtent l="0" t="0" r="0" b="0"/>
          <wp:wrapNone/>
          <wp:docPr id="1073741826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ng" descr="image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54600" cy="2984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reść A A">
    <w:name w:val="Treść A A"/>
    <w:next w:val="Treść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Tytuł">
    <w:name w:val="Tytuł"/>
    <w:next w:val="Treść B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 w:color="000000"/>
      <w:vertAlign w:val="baseline"/>
    </w:rPr>
  </w:style>
  <w:style w:type="paragraph" w:styleId="Treść B">
    <w:name w:val="Treść B"/>
    <w:next w:val="Treść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