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C3AF" w14:textId="05B242D5" w:rsidR="00761F26" w:rsidRPr="004E6366" w:rsidRDefault="00761F2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UCHWAŁA NR </w:t>
      </w:r>
      <w:r w:rsidR="007D10C7">
        <w:rPr>
          <w:rFonts w:ascii="Arial" w:eastAsia="Times New Roman" w:hAnsi="Arial" w:cs="Arial"/>
          <w:sz w:val="24"/>
          <w:szCs w:val="24"/>
          <w:lang w:eastAsia="pl-PL"/>
        </w:rPr>
        <w:t>605</w:t>
      </w:r>
      <w:r w:rsidR="009161EB" w:rsidRPr="004E6366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7D10C7">
        <w:rPr>
          <w:rFonts w:ascii="Arial" w:eastAsia="Times New Roman" w:hAnsi="Arial" w:cs="Arial"/>
          <w:sz w:val="24"/>
          <w:szCs w:val="24"/>
          <w:lang w:eastAsia="pl-PL"/>
        </w:rPr>
        <w:t>215</w:t>
      </w:r>
      <w:r w:rsidR="009161EB" w:rsidRPr="004E6366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9C5124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E99F61B" w14:textId="77777777" w:rsidR="00970A6E" w:rsidRPr="004E6366" w:rsidRDefault="00970A6E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832202" w14:textId="77777777" w:rsidR="00761F26" w:rsidRPr="004E6366" w:rsidRDefault="00761F2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ZARZĄDU POWIATU </w:t>
      </w:r>
      <w:r w:rsidR="009161EB" w:rsidRPr="004E6366">
        <w:rPr>
          <w:rFonts w:ascii="Arial" w:eastAsia="Times New Roman" w:hAnsi="Arial" w:cs="Arial"/>
          <w:sz w:val="24"/>
          <w:szCs w:val="24"/>
          <w:lang w:eastAsia="pl-PL"/>
        </w:rPr>
        <w:t>GOLENIOWSKIEGO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8BC630C" w14:textId="35141802" w:rsidR="00761F26" w:rsidRPr="004E6366" w:rsidRDefault="00761F2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6F1C1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31372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 w:rsidR="006F1C1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0D6C" w:rsidRPr="004E636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9C5124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40D6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5E307F4D" w14:textId="77777777" w:rsidR="00761F26" w:rsidRPr="004E6366" w:rsidRDefault="00761F26" w:rsidP="00761F26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8C901" w14:textId="77777777" w:rsidR="004E6366" w:rsidRPr="00845AF6" w:rsidRDefault="00761F2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="004E6366" w:rsidRPr="004E6366">
        <w:rPr>
          <w:rFonts w:ascii="Arial" w:eastAsia="Times New Roman" w:hAnsi="Arial" w:cs="Arial"/>
          <w:sz w:val="24"/>
          <w:szCs w:val="24"/>
          <w:lang w:eastAsia="pl-PL"/>
        </w:rPr>
        <w:t>unieważnienie</w:t>
      </w:r>
      <w:r w:rsidR="004E63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6366" w:rsidRPr="00845AF6">
        <w:rPr>
          <w:rFonts w:ascii="Arial" w:eastAsia="Times New Roman" w:hAnsi="Arial" w:cs="Arial"/>
          <w:sz w:val="24"/>
          <w:szCs w:val="24"/>
          <w:lang w:eastAsia="pl-PL"/>
        </w:rPr>
        <w:t xml:space="preserve">otwartego konkursu ofert na realizację w roku 2023 zadania publicznego w zakresie </w:t>
      </w:r>
      <w:bookmarkStart w:id="0" w:name="_Hlk83889680"/>
      <w:r w:rsidR="004E6366" w:rsidRPr="00845AF6">
        <w:rPr>
          <w:rFonts w:ascii="Arial" w:eastAsia="Times New Roman" w:hAnsi="Arial" w:cs="Arial"/>
          <w:sz w:val="24"/>
          <w:szCs w:val="24"/>
          <w:lang w:eastAsia="pl-PL"/>
        </w:rPr>
        <w:t>powierzenia prowadzenia punktów nieodpłatnej pomocy prawnej, nieodpłatnego poradnictwa obywatelskiego oraz edukacji prawnej na terenie powiatu goleniowskiego</w:t>
      </w:r>
    </w:p>
    <w:bookmarkEnd w:id="0"/>
    <w:p w14:paraId="7C5A3619" w14:textId="6D16A0CF" w:rsidR="004E6366" w:rsidRDefault="004E636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242960" w14:textId="3E540B3C" w:rsidR="004E6366" w:rsidRDefault="004E636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FE1F3" w14:textId="77777777" w:rsidR="004E6366" w:rsidRPr="004E6366" w:rsidRDefault="004E636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5C968C" w14:textId="4AD2E2F2" w:rsidR="00761F26" w:rsidRPr="004E6366" w:rsidRDefault="00761F2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6F1C1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art. 32 ustawy 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z dnia 5 czerwca 1998 r. </w:t>
      </w:r>
      <w:r w:rsidR="006F1C1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o samorządzie powiatowym 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>(Dz. U. z 20</w:t>
      </w:r>
      <w:r w:rsidR="009C5124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1526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6F1C1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11 ust. </w:t>
      </w:r>
      <w:r w:rsidR="004E6366" w:rsidRPr="004E6366">
        <w:rPr>
          <w:rFonts w:ascii="Arial" w:eastAsia="Times New Roman" w:hAnsi="Arial" w:cs="Arial"/>
          <w:sz w:val="24"/>
          <w:szCs w:val="24"/>
          <w:lang w:eastAsia="pl-PL"/>
        </w:rPr>
        <w:t>12 pkt 1)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ustawy o nieodpłatnej pomocy prawnej, </w:t>
      </w:r>
      <w:r w:rsidR="00175C59" w:rsidRPr="004E6366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ieodpłatnym poradnictwie obywatelskim oraz edukacji prawnej </w:t>
      </w:r>
      <w:r w:rsidR="00C40D6C" w:rsidRPr="004E6366">
        <w:rPr>
          <w:rFonts w:ascii="Arial" w:eastAsia="Times New Roman" w:hAnsi="Arial" w:cs="Arial"/>
          <w:sz w:val="24"/>
          <w:szCs w:val="24"/>
          <w:lang w:eastAsia="pl-PL"/>
        </w:rPr>
        <w:t>(Dz.U z 20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C40D6C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1 r. poz. </w:t>
      </w:r>
      <w:r w:rsidR="00E37585" w:rsidRPr="004E6366">
        <w:rPr>
          <w:rFonts w:ascii="Arial" w:eastAsia="Times New Roman" w:hAnsi="Arial" w:cs="Arial"/>
          <w:sz w:val="24"/>
          <w:szCs w:val="24"/>
          <w:lang w:eastAsia="pl-PL"/>
        </w:rPr>
        <w:t>945</w:t>
      </w:r>
      <w:r w:rsidR="00C16710"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>Zarząd Powiatu Goleniow</w:t>
      </w:r>
      <w:r w:rsidR="00E65362" w:rsidRPr="004E6366">
        <w:rPr>
          <w:rFonts w:ascii="Arial" w:eastAsia="Times New Roman" w:hAnsi="Arial" w:cs="Arial"/>
          <w:sz w:val="24"/>
          <w:szCs w:val="24"/>
          <w:lang w:eastAsia="pl-PL"/>
        </w:rPr>
        <w:t>skiego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uchwala, co następuje:</w:t>
      </w:r>
    </w:p>
    <w:p w14:paraId="790824B0" w14:textId="77777777" w:rsidR="00C16710" w:rsidRPr="004E6366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D0504C2" w14:textId="7CD27E5B" w:rsidR="004E6366" w:rsidRPr="004E6366" w:rsidRDefault="004E6366" w:rsidP="007D10C7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6366">
        <w:rPr>
          <w:rFonts w:ascii="Arial" w:eastAsia="Times New Roman" w:hAnsi="Arial" w:cs="Arial"/>
          <w:sz w:val="24"/>
          <w:szCs w:val="24"/>
          <w:lang w:eastAsia="pl-PL"/>
        </w:rPr>
        <w:t>W związku z faktem, iż do dnia 30 listopada 2022r.</w:t>
      </w:r>
      <w:r>
        <w:rPr>
          <w:rFonts w:ascii="Arial" w:eastAsia="Times New Roman" w:hAnsi="Arial" w:cs="Arial"/>
          <w:sz w:val="24"/>
          <w:szCs w:val="24"/>
          <w:lang w:eastAsia="pl-PL"/>
        </w:rPr>
        <w:t>, zgodnie z dyspozycją art. 11 ust. 12,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 nie została wyłoniona organizacja pozarządowa do prowadzenia dwóch punktów na terenie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 xml:space="preserve">oleniowskiego unieważnia się konkurs ogłoszony uchwałą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4E6366">
        <w:rPr>
          <w:rFonts w:ascii="Arial" w:eastAsia="Times New Roman" w:hAnsi="Arial" w:cs="Arial"/>
          <w:sz w:val="24"/>
          <w:szCs w:val="24"/>
          <w:lang w:eastAsia="pl-PL"/>
        </w:rPr>
        <w:t>587/207/2022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Zarządu Powiatu  Goleniowskiego z dnia 09 listopada 2022 r.</w:t>
      </w:r>
    </w:p>
    <w:p w14:paraId="0A31802B" w14:textId="77777777" w:rsidR="00761F26" w:rsidRPr="0030215F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215F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280EACE4" w14:textId="2E765E33" w:rsidR="00761F26" w:rsidRPr="0030215F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215F">
        <w:rPr>
          <w:rFonts w:ascii="Arial" w:eastAsia="Times New Roman" w:hAnsi="Arial" w:cs="Arial"/>
          <w:sz w:val="24"/>
          <w:szCs w:val="24"/>
          <w:lang w:eastAsia="pl-PL"/>
        </w:rPr>
        <w:t>Wykonanie uchwały powierza się S</w:t>
      </w:r>
      <w:r w:rsidR="00E65362" w:rsidRPr="0030215F">
        <w:rPr>
          <w:rFonts w:ascii="Arial" w:eastAsia="Times New Roman" w:hAnsi="Arial" w:cs="Arial"/>
          <w:sz w:val="24"/>
          <w:szCs w:val="24"/>
          <w:lang w:eastAsia="pl-PL"/>
        </w:rPr>
        <w:t>ekretarzowi Powiatu</w:t>
      </w:r>
      <w:r w:rsidRPr="003021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0B744E" w14:textId="5083D887" w:rsidR="00761F26" w:rsidRPr="0030215F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215F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="004E6366" w:rsidRPr="0030215F">
        <w:rPr>
          <w:rFonts w:ascii="Arial" w:eastAsia="Times New Roman" w:hAnsi="Arial" w:cs="Arial"/>
          <w:sz w:val="24"/>
          <w:szCs w:val="24"/>
          <w:lang w:eastAsia="pl-PL"/>
        </w:rPr>
        <w:t xml:space="preserve"> 3</w:t>
      </w:r>
    </w:p>
    <w:p w14:paraId="1079A723" w14:textId="77777777" w:rsidR="00761F26" w:rsidRPr="0030215F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0215F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5B85DC7F" w14:textId="77777777" w:rsidR="00B96496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6C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1966C50" w14:textId="6D5E739A" w:rsidR="007D10C7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A6C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C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C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A6C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80E88B4" w14:textId="77777777" w:rsidR="007D10C7" w:rsidRDefault="007D10C7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D087E7" w14:textId="62C62F39" w:rsidR="00761F26" w:rsidRPr="007D10C7" w:rsidRDefault="00761F26" w:rsidP="007D10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0215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Tomasz </w:t>
      </w:r>
      <w:r w:rsidR="009161EB" w:rsidRPr="0030215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Stanisławski </w:t>
      </w:r>
    </w:p>
    <w:p w14:paraId="33FA6F34" w14:textId="77777777" w:rsidR="00761F26" w:rsidRPr="0030215F" w:rsidRDefault="00761F26" w:rsidP="007D10C7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03027BBC" w14:textId="42C77EDA" w:rsidR="00761F26" w:rsidRPr="0030215F" w:rsidRDefault="00761F26" w:rsidP="007D10C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Przewodniczący Zarządu </w:t>
      </w:r>
    </w:p>
    <w:p w14:paraId="733A1E3E" w14:textId="77777777" w:rsidR="007D10C7" w:rsidRDefault="009161EB" w:rsidP="007D10C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</w:t>
      </w:r>
    </w:p>
    <w:p w14:paraId="11519478" w14:textId="7A5A3F44" w:rsidR="009161EB" w:rsidRPr="0030215F" w:rsidRDefault="009161EB" w:rsidP="007D10C7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0215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Powiatu Goleniowskiego</w:t>
      </w:r>
    </w:p>
    <w:sectPr w:rsidR="009161EB" w:rsidRPr="00302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97A5E"/>
    <w:multiLevelType w:val="multilevel"/>
    <w:tmpl w:val="70D2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2762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26"/>
    <w:rsid w:val="00012ED1"/>
    <w:rsid w:val="000F5C73"/>
    <w:rsid w:val="00131372"/>
    <w:rsid w:val="00175C59"/>
    <w:rsid w:val="0030215F"/>
    <w:rsid w:val="0039245A"/>
    <w:rsid w:val="003E454F"/>
    <w:rsid w:val="004E6366"/>
    <w:rsid w:val="006F1C1C"/>
    <w:rsid w:val="00761F26"/>
    <w:rsid w:val="007D10C7"/>
    <w:rsid w:val="007E13F3"/>
    <w:rsid w:val="008966E0"/>
    <w:rsid w:val="008B19E7"/>
    <w:rsid w:val="008B2E37"/>
    <w:rsid w:val="009161EB"/>
    <w:rsid w:val="00920F03"/>
    <w:rsid w:val="00942D41"/>
    <w:rsid w:val="00970A6E"/>
    <w:rsid w:val="009A66C2"/>
    <w:rsid w:val="009A6CC1"/>
    <w:rsid w:val="009C5124"/>
    <w:rsid w:val="00A03774"/>
    <w:rsid w:val="00A1219C"/>
    <w:rsid w:val="00A418EF"/>
    <w:rsid w:val="00AE5324"/>
    <w:rsid w:val="00B9542C"/>
    <w:rsid w:val="00B96496"/>
    <w:rsid w:val="00BD67C9"/>
    <w:rsid w:val="00C16710"/>
    <w:rsid w:val="00C40D6C"/>
    <w:rsid w:val="00CE125C"/>
    <w:rsid w:val="00DE66D2"/>
    <w:rsid w:val="00E37585"/>
    <w:rsid w:val="00E65362"/>
    <w:rsid w:val="00E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5B07"/>
  <w15:docId w15:val="{8CDB0B1F-2D4B-4512-8591-F3CAD575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Stępień-Buryszek</cp:lastModifiedBy>
  <cp:revision>7</cp:revision>
  <cp:lastPrinted>2019-10-28T09:29:00Z</cp:lastPrinted>
  <dcterms:created xsi:type="dcterms:W3CDTF">2022-12-22T11:45:00Z</dcterms:created>
  <dcterms:modified xsi:type="dcterms:W3CDTF">2022-12-22T18:40:00Z</dcterms:modified>
</cp:coreProperties>
</file>