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DCFB" w14:textId="2C08E8C2" w:rsidR="00347A0C" w:rsidRDefault="00347A0C" w:rsidP="00347A0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Porządek obrad XLVIII Sesji</w:t>
      </w:r>
      <w:r>
        <w:rPr>
          <w:rFonts w:ascii="Arial" w:hAnsi="Arial" w:cs="Arial"/>
          <w:b/>
        </w:rPr>
        <w:br/>
        <w:t>Rady Powiatu Goleniowskiego</w:t>
      </w:r>
      <w:r>
        <w:rPr>
          <w:rFonts w:ascii="Arial" w:hAnsi="Arial" w:cs="Arial"/>
          <w:b/>
        </w:rPr>
        <w:br/>
        <w:t>w dniu 20 grudnia 2023 r.</w:t>
      </w:r>
      <w:r>
        <w:rPr>
          <w:rFonts w:ascii="Arial" w:hAnsi="Arial" w:cs="Arial"/>
          <w:b/>
        </w:rPr>
        <w:br/>
        <w:t>/środa, godz. 12</w:t>
      </w:r>
      <w:r>
        <w:rPr>
          <w:rFonts w:ascii="Arial" w:hAnsi="Arial" w:cs="Arial"/>
          <w:b/>
          <w:vertAlign w:val="superscript"/>
        </w:rPr>
        <w:t>00</w:t>
      </w:r>
      <w:r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br/>
      </w:r>
    </w:p>
    <w:p w14:paraId="38723F82" w14:textId="77777777" w:rsidR="00347A0C" w:rsidRDefault="00347A0C" w:rsidP="00347A0C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Otwarcie obrad i stwierdzenie quorum.</w:t>
      </w:r>
    </w:p>
    <w:p w14:paraId="11FB2C28" w14:textId="77777777" w:rsidR="00347A0C" w:rsidRDefault="00347A0C" w:rsidP="00347A0C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Przedstawienie porządku obrad i zgłaszanie wniosków o jego uzupełnienie lub zmianę. </w:t>
      </w:r>
    </w:p>
    <w:p w14:paraId="6BD9AA68" w14:textId="0AFDB0B8" w:rsidR="00347A0C" w:rsidRDefault="00347A0C" w:rsidP="00347A0C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Przyjęcie protokołu z XLVI Sesji Rady Powiatu Goleniowskiego z dnia </w:t>
      </w:r>
      <w:r>
        <w:rPr>
          <w:rFonts w:ascii="Arial" w:hAnsi="Arial" w:cs="Arial"/>
          <w:b/>
        </w:rPr>
        <w:br/>
        <w:t>26 października 2023 roku.</w:t>
      </w:r>
    </w:p>
    <w:p w14:paraId="186B5A9C" w14:textId="1306B187" w:rsidR="00347A0C" w:rsidRDefault="00347A0C" w:rsidP="00347A0C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Przyjęcie protokołu z XLVII Sesji Rady Powiatu Goleniowskiego z dnia </w:t>
      </w:r>
      <w:r>
        <w:rPr>
          <w:rFonts w:ascii="Arial" w:hAnsi="Arial" w:cs="Arial"/>
          <w:b/>
        </w:rPr>
        <w:br/>
        <w:t xml:space="preserve">30 listopada 2023 r. </w:t>
      </w:r>
    </w:p>
    <w:p w14:paraId="697FCBD7" w14:textId="77777777" w:rsidR="00347A0C" w:rsidRDefault="00347A0C" w:rsidP="00347A0C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  <w:szCs w:val="22"/>
        </w:rPr>
        <w:t>Informacja Prezesa Szpitalnego Centrum Medycznego w Goleniowie Sp. z o.o. nt. aktualnej sytuacji w szpitalu.</w:t>
      </w:r>
    </w:p>
    <w:p w14:paraId="66BBE7A5" w14:textId="4D5880F3" w:rsidR="00347A0C" w:rsidRDefault="00347A0C" w:rsidP="00347A0C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Omówienie projektu budżetu Powiatu Goleniowskiego na 2024 rok – dyskusja.</w:t>
      </w:r>
    </w:p>
    <w:p w14:paraId="51B29E66" w14:textId="3A85C243" w:rsidR="00347A0C" w:rsidRDefault="00347A0C" w:rsidP="00347A0C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Omówienie Wieloletniej prognozy finansowej na lata 2024-2039 – dyskusja.</w:t>
      </w:r>
    </w:p>
    <w:p w14:paraId="4C7399C1" w14:textId="46FAD939" w:rsidR="00347A0C" w:rsidRDefault="00347A0C" w:rsidP="00347A0C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Opinia Regionalnej Izby Obrachunkowej w Szczecinie do projektu budżetu Powiatu Goleniowskiego na 2024 rok i wieloletniej prognozy finansowej.</w:t>
      </w:r>
    </w:p>
    <w:p w14:paraId="09DE4DC5" w14:textId="72952547" w:rsidR="00347A0C" w:rsidRDefault="00347A0C" w:rsidP="00347A0C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Stanowiska Komisji Rady do projektu budżetu Powiatu Goleniowskiego na 2024 rok.</w:t>
      </w:r>
    </w:p>
    <w:p w14:paraId="305A2B13" w14:textId="23FEA575" w:rsidR="00347A0C" w:rsidRDefault="00347A0C" w:rsidP="00347A0C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Opinia Komisji Bezpieczeństwa i Porządku do projektu budżetu Powiatu Goleniowskiego na 2024 rok.   </w:t>
      </w:r>
    </w:p>
    <w:p w14:paraId="0E334DB3" w14:textId="51627754" w:rsidR="00347A0C" w:rsidRDefault="00347A0C" w:rsidP="00347A0C">
      <w:pPr>
        <w:pStyle w:val="Akapitzlist"/>
        <w:spacing w:after="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11.Stanowisko Zarządu Powiatu do projektu budżetu Powiatu Goleniowskiego na 2024 rok. </w:t>
      </w:r>
    </w:p>
    <w:p w14:paraId="61387EAD" w14:textId="19CF62FE" w:rsidR="00347A0C" w:rsidRDefault="00347A0C" w:rsidP="00347A0C">
      <w:pPr>
        <w:pStyle w:val="Akapitzlist"/>
        <w:spacing w:after="0" w:line="360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12. Projekt uchwały w sprawie uchwalenia budżetu Powiatu Goleniowskiego na 2024 rok.</w:t>
      </w:r>
    </w:p>
    <w:p w14:paraId="4F60AAF5" w14:textId="0270954B" w:rsidR="00347A0C" w:rsidRDefault="00347A0C" w:rsidP="00347A0C">
      <w:pPr>
        <w:pStyle w:val="Akapitzlist"/>
        <w:spacing w:after="0" w:line="360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13. Projekt uchwały w sprawie uchwalenia wieloletniej prognozy finansowej Powiatu Goleniowskiego na lata 2024-2039.</w:t>
      </w:r>
    </w:p>
    <w:p w14:paraId="1B3B5599" w14:textId="6F082DE3" w:rsidR="00E67E77" w:rsidRDefault="00E67E77" w:rsidP="00347A0C">
      <w:pPr>
        <w:pStyle w:val="Akapitzlist"/>
        <w:spacing w:after="0" w:line="360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14. Projekt uchwały zmieniający Uchwałę Nr XLII/271/23 Rady Powiatu Goleniowskiego z dnia 30 marca 2023 r. w sprawie określenia zadań, na które przeznacza się środki Państwowego Funduszu Rehabilitacji Osób Niepełnosprawnych. </w:t>
      </w:r>
    </w:p>
    <w:p w14:paraId="71535171" w14:textId="320900D8" w:rsidR="006F56D6" w:rsidRDefault="006F56D6" w:rsidP="00347A0C">
      <w:pPr>
        <w:pStyle w:val="Akapitzlist"/>
        <w:spacing w:after="0" w:line="360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15. Projekt uchwały w sprawie powierzenia Miastu Zielona Góra prowadzenia zadań Powiatu Goleniowskiego z zakresu edukacji publicznej. </w:t>
      </w:r>
    </w:p>
    <w:p w14:paraId="5E8F0110" w14:textId="7A7B786B" w:rsidR="00E67E77" w:rsidRDefault="00E67E77" w:rsidP="00347A0C">
      <w:pPr>
        <w:pStyle w:val="Akapitzlist"/>
        <w:spacing w:after="0" w:line="360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E75C5D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. Projekt uchwały w sprawie wyrażenia zgody na dokonanie darowizny nieruchomości na rzecz Gminy Maszewo. </w:t>
      </w:r>
    </w:p>
    <w:p w14:paraId="26FBCDE6" w14:textId="3E41DBFE" w:rsidR="00A47580" w:rsidRPr="00A47580" w:rsidRDefault="00A47580" w:rsidP="00347A0C">
      <w:pPr>
        <w:pStyle w:val="Akapitzlist"/>
        <w:spacing w:after="0" w:line="360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E75C5D">
        <w:rPr>
          <w:rFonts w:ascii="Arial" w:hAnsi="Arial" w:cs="Arial"/>
          <w:bCs/>
        </w:rPr>
        <w:t>7</w:t>
      </w:r>
      <w:r w:rsidRPr="00A47580">
        <w:rPr>
          <w:rFonts w:ascii="Arial" w:hAnsi="Arial" w:cs="Arial"/>
          <w:bCs/>
        </w:rPr>
        <w:t xml:space="preserve">. </w:t>
      </w:r>
      <w:r w:rsidR="001A3FE6">
        <w:rPr>
          <w:rFonts w:ascii="Arial" w:hAnsi="Arial" w:cs="Arial"/>
          <w:bCs/>
        </w:rPr>
        <w:t>Projekt uchwały z</w:t>
      </w:r>
      <w:r w:rsidRPr="00A47580">
        <w:rPr>
          <w:rFonts w:ascii="Arial" w:eastAsia="Times New Roman" w:hAnsi="Arial" w:cs="Arial"/>
        </w:rPr>
        <w:t>mieniając</w:t>
      </w:r>
      <w:r w:rsidR="001A3FE6">
        <w:rPr>
          <w:rFonts w:ascii="Arial" w:eastAsia="Times New Roman" w:hAnsi="Arial" w:cs="Arial"/>
        </w:rPr>
        <w:t>ej</w:t>
      </w:r>
      <w:r w:rsidRPr="00A47580">
        <w:rPr>
          <w:rFonts w:ascii="Arial" w:eastAsia="Times New Roman" w:hAnsi="Arial" w:cs="Arial"/>
        </w:rPr>
        <w:t xml:space="preserve"> uchwałę w sprawie określenia przystanków komunikacyjnych i dworców, których właścicielem lub zarządzającym jest Powiat Goleniowski oraz warunków i zasad korzystania z tych obiektów.  </w:t>
      </w:r>
    </w:p>
    <w:p w14:paraId="2A95DB76" w14:textId="4169C9C4" w:rsidR="00347A0C" w:rsidRDefault="00347A0C" w:rsidP="00347A0C">
      <w:pPr>
        <w:spacing w:after="0" w:line="360" w:lineRule="auto"/>
        <w:ind w:left="426" w:hanging="426"/>
        <w:rPr>
          <w:rFonts w:ascii="Arial" w:eastAsia="Times New Roman" w:hAnsi="Arial" w:cs="Arial"/>
          <w:bCs/>
          <w:lang w:eastAsia="pl-PL"/>
        </w:rPr>
      </w:pPr>
      <w:r>
        <w:rPr>
          <w:rFonts w:ascii="Arial" w:hAnsi="Arial" w:cs="Arial"/>
          <w:bCs/>
        </w:rPr>
        <w:t>1</w:t>
      </w:r>
      <w:r w:rsidR="00E75C5D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. Projekt uchwały w sprawie </w:t>
      </w:r>
      <w:r>
        <w:rPr>
          <w:rFonts w:ascii="Arial" w:eastAsia="Times New Roman" w:hAnsi="Arial" w:cs="Arial"/>
          <w:bCs/>
          <w:lang w:eastAsia="pl-PL"/>
        </w:rPr>
        <w:t>uchwalenia planu pracy Rady Powiatu Goleniowskiego na 202</w:t>
      </w:r>
      <w:r w:rsidR="007E254A">
        <w:rPr>
          <w:rFonts w:ascii="Arial" w:eastAsia="Times New Roman" w:hAnsi="Arial" w:cs="Arial"/>
          <w:bCs/>
          <w:lang w:eastAsia="pl-PL"/>
        </w:rPr>
        <w:t>4</w:t>
      </w:r>
      <w:r>
        <w:rPr>
          <w:rFonts w:ascii="Arial" w:eastAsia="Times New Roman" w:hAnsi="Arial" w:cs="Arial"/>
          <w:bCs/>
          <w:lang w:eastAsia="pl-PL"/>
        </w:rPr>
        <w:t xml:space="preserve"> rok.</w:t>
      </w:r>
    </w:p>
    <w:p w14:paraId="52110A25" w14:textId="2AC7B83D" w:rsidR="00347A0C" w:rsidRDefault="00347A0C" w:rsidP="00347A0C">
      <w:pPr>
        <w:spacing w:after="0" w:line="360" w:lineRule="auto"/>
        <w:ind w:left="426" w:hanging="426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1</w:t>
      </w:r>
      <w:r w:rsidR="00E75C5D">
        <w:rPr>
          <w:rFonts w:ascii="Arial" w:eastAsia="Times New Roman" w:hAnsi="Arial" w:cs="Arial"/>
          <w:bCs/>
          <w:lang w:eastAsia="pl-PL"/>
        </w:rPr>
        <w:t>9</w:t>
      </w:r>
      <w:r>
        <w:rPr>
          <w:rFonts w:ascii="Arial" w:eastAsia="Times New Roman" w:hAnsi="Arial" w:cs="Arial"/>
          <w:bCs/>
          <w:lang w:eastAsia="pl-PL"/>
        </w:rPr>
        <w:t>. Projekt uchwały w sprawie zmiany budżetu Powiatu Goleniowskiego na 202</w:t>
      </w:r>
      <w:r w:rsidR="004C3BF5">
        <w:rPr>
          <w:rFonts w:ascii="Arial" w:eastAsia="Times New Roman" w:hAnsi="Arial" w:cs="Arial"/>
          <w:bCs/>
          <w:lang w:eastAsia="pl-PL"/>
        </w:rPr>
        <w:t>3</w:t>
      </w:r>
      <w:r>
        <w:rPr>
          <w:rFonts w:ascii="Arial" w:eastAsia="Times New Roman" w:hAnsi="Arial" w:cs="Arial"/>
          <w:bCs/>
          <w:lang w:eastAsia="pl-PL"/>
        </w:rPr>
        <w:t xml:space="preserve"> rok </w:t>
      </w:r>
      <w:r>
        <w:rPr>
          <w:rFonts w:ascii="Arial" w:eastAsia="Times New Roman" w:hAnsi="Arial" w:cs="Arial"/>
          <w:bCs/>
          <w:lang w:eastAsia="pl-PL"/>
        </w:rPr>
        <w:br/>
        <w:t>i zmieniająca uchwałę w sprawie uchwalenia budżetu Powiatu Goleniowskiego na 202</w:t>
      </w:r>
      <w:r w:rsidR="004C3BF5">
        <w:rPr>
          <w:rFonts w:ascii="Arial" w:eastAsia="Times New Roman" w:hAnsi="Arial" w:cs="Arial"/>
          <w:bCs/>
          <w:lang w:eastAsia="pl-PL"/>
        </w:rPr>
        <w:t>3</w:t>
      </w:r>
      <w:r>
        <w:rPr>
          <w:rFonts w:ascii="Arial" w:eastAsia="Times New Roman" w:hAnsi="Arial" w:cs="Arial"/>
          <w:bCs/>
          <w:lang w:eastAsia="pl-PL"/>
        </w:rPr>
        <w:t xml:space="preserve"> r. </w:t>
      </w:r>
    </w:p>
    <w:p w14:paraId="1A3A36AF" w14:textId="04633256" w:rsidR="00347A0C" w:rsidRDefault="00347A0C" w:rsidP="00347A0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lang w:eastAsia="pl-PL"/>
        </w:rPr>
        <w:t>2</w:t>
      </w:r>
      <w:r w:rsidR="00E75C5D">
        <w:rPr>
          <w:rFonts w:ascii="Arial" w:eastAsia="Times New Roman" w:hAnsi="Arial" w:cs="Arial"/>
          <w:b/>
          <w:lang w:eastAsia="pl-PL"/>
        </w:rPr>
        <w:t>0</w:t>
      </w:r>
      <w:r>
        <w:rPr>
          <w:rFonts w:ascii="Arial" w:eastAsia="Times New Roman" w:hAnsi="Arial" w:cs="Arial"/>
          <w:b/>
          <w:lang w:eastAsia="pl-PL"/>
        </w:rPr>
        <w:t>.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hAnsi="Arial" w:cs="Arial"/>
          <w:b/>
        </w:rPr>
        <w:t>Zatwierdzenie planu pracy Komisji Rewizyjnej na 202</w:t>
      </w:r>
      <w:r w:rsidR="00067FE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rok.</w:t>
      </w:r>
    </w:p>
    <w:p w14:paraId="465085A8" w14:textId="3A3C7342" w:rsidR="00347A0C" w:rsidRDefault="00347A0C" w:rsidP="00347A0C">
      <w:pPr>
        <w:pStyle w:val="Akapitzlist"/>
        <w:spacing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75C5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 Sprawozdanie z działalności Zarządu Powiatu między sesjami.</w:t>
      </w:r>
    </w:p>
    <w:p w14:paraId="1A244CB5" w14:textId="30A50699" w:rsidR="00347A0C" w:rsidRDefault="00347A0C" w:rsidP="00347A0C">
      <w:pPr>
        <w:pStyle w:val="Akapitzlist"/>
        <w:spacing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D6D5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Informacje Przewodniczącej Rady Powiatu.  </w:t>
      </w:r>
    </w:p>
    <w:p w14:paraId="7D9F8AF3" w14:textId="471EE7FC" w:rsidR="00347A0C" w:rsidRDefault="00347A0C" w:rsidP="00347A0C">
      <w:pPr>
        <w:pStyle w:val="Akapitzlist"/>
        <w:spacing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D6D5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 Interpelacje, wolne wnioski i zapytania radnych.</w:t>
      </w:r>
    </w:p>
    <w:p w14:paraId="6CA28C41" w14:textId="00D1AD2F" w:rsidR="00347A0C" w:rsidRDefault="00347A0C" w:rsidP="00347A0C">
      <w:pPr>
        <w:pStyle w:val="Akapitzlist"/>
        <w:spacing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D6D5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Odpowiedzi na interpelacje, wolne wnioski i zapytania radnych. </w:t>
      </w:r>
    </w:p>
    <w:p w14:paraId="32EB7CBF" w14:textId="638E3163" w:rsidR="00347A0C" w:rsidRDefault="00347A0C" w:rsidP="00347A0C">
      <w:pPr>
        <w:pStyle w:val="Akapitzlist"/>
        <w:spacing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D6D50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Zamknięcie obrad sesji. </w:t>
      </w:r>
    </w:p>
    <w:p w14:paraId="0F1D6ADB" w14:textId="77777777" w:rsidR="00347A0C" w:rsidRDefault="00347A0C" w:rsidP="00347A0C">
      <w:pPr>
        <w:spacing w:after="0" w:line="360" w:lineRule="auto"/>
        <w:rPr>
          <w:rFonts w:ascii="Arial" w:eastAsia="Times New Roman" w:hAnsi="Arial" w:cs="Arial"/>
          <w:bCs/>
          <w:lang w:eastAsia="pl-PL"/>
        </w:rPr>
      </w:pPr>
    </w:p>
    <w:p w14:paraId="76990143" w14:textId="77777777" w:rsidR="00347A0C" w:rsidRDefault="00347A0C" w:rsidP="00347A0C">
      <w:pPr>
        <w:spacing w:after="0" w:line="360" w:lineRule="auto"/>
        <w:jc w:val="left"/>
        <w:rPr>
          <w:rFonts w:ascii="Arial" w:eastAsia="Times New Roman" w:hAnsi="Arial" w:cs="Arial"/>
          <w:bCs/>
          <w:lang w:eastAsia="pl-PL"/>
        </w:rPr>
      </w:pPr>
    </w:p>
    <w:p w14:paraId="66D25FE6" w14:textId="77777777" w:rsidR="00347A0C" w:rsidRDefault="00347A0C" w:rsidP="00347A0C">
      <w:pPr>
        <w:pStyle w:val="Akapitzlist"/>
        <w:spacing w:after="0" w:line="360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p w14:paraId="2FB5DE6F" w14:textId="77777777" w:rsidR="00347A0C" w:rsidRDefault="00347A0C" w:rsidP="00347A0C"/>
    <w:p w14:paraId="6248F97B" w14:textId="77777777" w:rsidR="009D1805" w:rsidRDefault="009D1805"/>
    <w:sectPr w:rsidR="009D1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82918"/>
    <w:multiLevelType w:val="hybridMultilevel"/>
    <w:tmpl w:val="59AC8D7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287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41"/>
    <w:rsid w:val="00067FE4"/>
    <w:rsid w:val="001A3FE6"/>
    <w:rsid w:val="00347A0C"/>
    <w:rsid w:val="004C3BF5"/>
    <w:rsid w:val="006F56D6"/>
    <w:rsid w:val="007E254A"/>
    <w:rsid w:val="00976F41"/>
    <w:rsid w:val="009D1805"/>
    <w:rsid w:val="00A47580"/>
    <w:rsid w:val="00E67E77"/>
    <w:rsid w:val="00E75C5D"/>
    <w:rsid w:val="00ED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57B3"/>
  <w15:chartTrackingRefBased/>
  <w15:docId w15:val="{16D2F40A-4EAB-4321-B32B-DB708EC5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A0C"/>
    <w:pPr>
      <w:spacing w:after="200" w:line="276" w:lineRule="auto"/>
      <w:jc w:val="both"/>
    </w:pPr>
    <w:rPr>
      <w:rFonts w:ascii="Bookman Old Style" w:hAnsi="Bookman Old Style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10</cp:revision>
  <dcterms:created xsi:type="dcterms:W3CDTF">2023-12-06T09:56:00Z</dcterms:created>
  <dcterms:modified xsi:type="dcterms:W3CDTF">2023-12-08T10:28:00Z</dcterms:modified>
</cp:coreProperties>
</file>