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B8281" w14:textId="2D1BFD97" w:rsidR="00725A8E" w:rsidRDefault="00725A8E" w:rsidP="00725A8E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Porządek obrad X</w:t>
      </w:r>
      <w:r>
        <w:rPr>
          <w:rFonts w:ascii="Arial" w:hAnsi="Arial" w:cs="Arial"/>
          <w:b/>
        </w:rPr>
        <w:t>LV</w:t>
      </w:r>
      <w:r>
        <w:rPr>
          <w:rFonts w:ascii="Arial" w:hAnsi="Arial" w:cs="Arial"/>
          <w:b/>
        </w:rPr>
        <w:t>I Sesji</w:t>
      </w:r>
      <w:r>
        <w:rPr>
          <w:rFonts w:ascii="Arial" w:hAnsi="Arial" w:cs="Arial"/>
          <w:b/>
        </w:rPr>
        <w:br/>
        <w:t>Rady Powiatu Goleniowskiego</w:t>
      </w:r>
      <w:r>
        <w:rPr>
          <w:rFonts w:ascii="Arial" w:hAnsi="Arial" w:cs="Arial"/>
          <w:b/>
        </w:rPr>
        <w:br/>
        <w:t>w dniu 2</w:t>
      </w:r>
      <w:r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 października 202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r.</w:t>
      </w:r>
      <w:r>
        <w:rPr>
          <w:rFonts w:ascii="Arial" w:hAnsi="Arial" w:cs="Arial"/>
          <w:b/>
        </w:rPr>
        <w:br/>
        <w:t>/czwartek, godz. 1</w:t>
      </w:r>
      <w:r>
        <w:rPr>
          <w:rFonts w:ascii="Arial" w:hAnsi="Arial" w:cs="Arial"/>
          <w:b/>
        </w:rPr>
        <w:t>2</w:t>
      </w:r>
      <w:r>
        <w:rPr>
          <w:rFonts w:ascii="Arial" w:hAnsi="Arial" w:cs="Arial"/>
          <w:b/>
          <w:vertAlign w:val="superscript"/>
        </w:rPr>
        <w:t>00</w:t>
      </w:r>
      <w:r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br/>
      </w:r>
    </w:p>
    <w:p w14:paraId="18AA8554" w14:textId="77777777" w:rsidR="00725A8E" w:rsidRDefault="00725A8E" w:rsidP="00725A8E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bookmarkStart w:id="0" w:name="_Hlk74723339"/>
      <w:r>
        <w:rPr>
          <w:rFonts w:ascii="Arial" w:hAnsi="Arial" w:cs="Arial"/>
          <w:b/>
        </w:rPr>
        <w:t>Otwarcie obrad i stwierdzenie quorum.</w:t>
      </w:r>
    </w:p>
    <w:p w14:paraId="60C9A1BC" w14:textId="77777777" w:rsidR="00725A8E" w:rsidRDefault="00725A8E" w:rsidP="00725A8E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Przedstawienie porządku obrad i zgłaszanie wniosków o jego uzupełnienie lub zmianę. </w:t>
      </w:r>
    </w:p>
    <w:p w14:paraId="324E884F" w14:textId="7220E5F1" w:rsidR="00725A8E" w:rsidRDefault="00725A8E" w:rsidP="00725A8E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Przyjęcie protokołu z X</w:t>
      </w:r>
      <w:r>
        <w:rPr>
          <w:rFonts w:ascii="Arial" w:hAnsi="Arial" w:cs="Arial"/>
          <w:b/>
        </w:rPr>
        <w:t>LV</w:t>
      </w:r>
      <w:r>
        <w:rPr>
          <w:rFonts w:ascii="Arial" w:hAnsi="Arial" w:cs="Arial"/>
          <w:b/>
        </w:rPr>
        <w:t xml:space="preserve"> Sesji Rady Powiatu Goleniowskiego z dnia </w:t>
      </w:r>
      <w:r>
        <w:rPr>
          <w:rFonts w:ascii="Arial" w:hAnsi="Arial" w:cs="Arial"/>
          <w:b/>
        </w:rPr>
        <w:br/>
        <w:t>2</w:t>
      </w:r>
      <w:r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wrześni</w:t>
      </w:r>
      <w:r>
        <w:rPr>
          <w:rFonts w:ascii="Arial" w:hAnsi="Arial" w:cs="Arial"/>
          <w:b/>
        </w:rPr>
        <w:t>a 202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roku.</w:t>
      </w:r>
    </w:p>
    <w:p w14:paraId="0B61E4D0" w14:textId="77777777" w:rsidR="00725A8E" w:rsidRDefault="00725A8E" w:rsidP="00725A8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>Informacja Prezesa Szpitalnego Centrum Medycznego w Goleniowie Sp. z o.o. nt. aktualnej sytuacji w szpitalu.</w:t>
      </w:r>
    </w:p>
    <w:p w14:paraId="4593C146" w14:textId="3EDE5C31" w:rsidR="00725A8E" w:rsidRDefault="00725A8E" w:rsidP="00725A8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>Informacja o stanie realizacji zadań oświatowych Powiatu Goleniowskiego za rok szkolny 202</w:t>
      </w:r>
      <w:r>
        <w:rPr>
          <w:rFonts w:ascii="Arial" w:hAnsi="Arial" w:cs="Arial"/>
          <w:b/>
          <w:szCs w:val="22"/>
        </w:rPr>
        <w:t>2</w:t>
      </w:r>
      <w:r>
        <w:rPr>
          <w:rFonts w:ascii="Arial" w:hAnsi="Arial" w:cs="Arial"/>
          <w:b/>
          <w:szCs w:val="22"/>
        </w:rPr>
        <w:t>/202</w:t>
      </w:r>
      <w:r>
        <w:rPr>
          <w:rFonts w:ascii="Arial" w:hAnsi="Arial" w:cs="Arial"/>
          <w:b/>
          <w:szCs w:val="22"/>
        </w:rPr>
        <w:t>3</w:t>
      </w:r>
      <w:r>
        <w:rPr>
          <w:rFonts w:ascii="Arial" w:hAnsi="Arial" w:cs="Arial"/>
          <w:b/>
          <w:szCs w:val="22"/>
        </w:rPr>
        <w:t>.</w:t>
      </w:r>
    </w:p>
    <w:p w14:paraId="506A7FBB" w14:textId="77777777" w:rsidR="00725A8E" w:rsidRDefault="00725A8E" w:rsidP="00725A8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  <w:szCs w:val="22"/>
        </w:rPr>
        <w:t xml:space="preserve">Informacja Starosty Goleniowskiego z analizy oświadczeń majątkowych. </w:t>
      </w:r>
    </w:p>
    <w:p w14:paraId="18525023" w14:textId="77777777" w:rsidR="00725A8E" w:rsidRDefault="00725A8E" w:rsidP="00725A8E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 Informacja Przewodniczącej Rady z analizy oświadczeń majątkowych radnych Rady Powiatu Goleniowskiego.</w:t>
      </w:r>
    </w:p>
    <w:p w14:paraId="20B318F4" w14:textId="7C4B71C3" w:rsidR="00725A8E" w:rsidRPr="00725A8E" w:rsidRDefault="00725A8E" w:rsidP="00725A8E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bCs/>
          <w:szCs w:val="22"/>
        </w:rPr>
      </w:pPr>
      <w:r w:rsidRPr="00725A8E">
        <w:rPr>
          <w:rFonts w:ascii="Arial" w:hAnsi="Arial" w:cs="Arial"/>
          <w:bCs/>
          <w:szCs w:val="22"/>
        </w:rPr>
        <w:t>Projekt uchwały zmieniający Uchwałę Nr XLII/271/23 Rady Powiatu Goleniowskiego z dnia 30 marca 2023 r. w sprawie określenia zadań, na które przeznacza się środki Państwowego Funduszu Rehabilitacji Osób Niepełnosprawnych.</w:t>
      </w:r>
    </w:p>
    <w:p w14:paraId="4E504192" w14:textId="77777777" w:rsidR="00725A8E" w:rsidRDefault="00725A8E" w:rsidP="00725A8E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  <w:szCs w:val="22"/>
        </w:rPr>
        <w:t xml:space="preserve">Projekt uchwały w sprawie zmiany </w:t>
      </w:r>
      <w:r>
        <w:rPr>
          <w:rFonts w:ascii="Arial" w:hAnsi="Arial" w:cs="Arial"/>
          <w:bCs/>
        </w:rPr>
        <w:t xml:space="preserve">budżetu Powiatu Goleniowskiego na 2022 rok </w:t>
      </w:r>
      <w:r>
        <w:rPr>
          <w:rFonts w:ascii="Arial" w:hAnsi="Arial" w:cs="Arial"/>
          <w:bCs/>
        </w:rPr>
        <w:br/>
        <w:t>i zmieniająca uchwałę w sprawie uchwalenia budżetu Powiatu Goleniowskiego na 2022 r.</w:t>
      </w:r>
    </w:p>
    <w:p w14:paraId="2745F509" w14:textId="5FE577B2" w:rsidR="000F6B75" w:rsidRDefault="000F6B75" w:rsidP="000F6B75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="Arial" w:hAnsi="Arial" w:cs="Arial"/>
          <w:bCs/>
        </w:rPr>
      </w:pPr>
      <w:r w:rsidRPr="006431BB">
        <w:rPr>
          <w:rFonts w:ascii="Arial" w:hAnsi="Arial" w:cs="Arial"/>
          <w:bCs/>
        </w:rPr>
        <w:t xml:space="preserve">Projekt uchwały w sprawie </w:t>
      </w:r>
      <w:r>
        <w:rPr>
          <w:rFonts w:ascii="Arial" w:hAnsi="Arial" w:cs="Arial"/>
          <w:bCs/>
        </w:rPr>
        <w:t xml:space="preserve">uchwalenia </w:t>
      </w:r>
      <w:r w:rsidRPr="006431BB">
        <w:rPr>
          <w:rFonts w:ascii="Arial" w:hAnsi="Arial" w:cs="Arial"/>
          <w:bCs/>
        </w:rPr>
        <w:t>zmiany wieloletniej prognozy finansowej Powiatu Goleniowskiego na lata 202</w:t>
      </w:r>
      <w:r>
        <w:rPr>
          <w:rFonts w:ascii="Arial" w:hAnsi="Arial" w:cs="Arial"/>
          <w:bCs/>
        </w:rPr>
        <w:t>3</w:t>
      </w:r>
      <w:r w:rsidRPr="006431BB">
        <w:rPr>
          <w:rFonts w:ascii="Arial" w:hAnsi="Arial" w:cs="Arial"/>
          <w:bCs/>
        </w:rPr>
        <w:t>-2035.</w:t>
      </w:r>
    </w:p>
    <w:p w14:paraId="586B5B4D" w14:textId="77777777" w:rsidR="00725A8E" w:rsidRDefault="00725A8E" w:rsidP="00725A8E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Sprawozdanie z działalności Zarządu Powiatu między sesjami.</w:t>
      </w:r>
    </w:p>
    <w:p w14:paraId="299A72F7" w14:textId="77777777" w:rsidR="00725A8E" w:rsidRDefault="00725A8E" w:rsidP="00725A8E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Informacje Przewodniczącej Rady Powiatu. </w:t>
      </w:r>
    </w:p>
    <w:p w14:paraId="253926FA" w14:textId="77777777" w:rsidR="00725A8E" w:rsidRDefault="00725A8E" w:rsidP="00725A8E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Interpelacje, zapytania radnych i wolne wnioski. </w:t>
      </w:r>
    </w:p>
    <w:p w14:paraId="1C9915F8" w14:textId="77777777" w:rsidR="00725A8E" w:rsidRDefault="00725A8E" w:rsidP="00725A8E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Odpowiedzi na interpelacje, zapytania radnych i wolne wnioski. </w:t>
      </w:r>
    </w:p>
    <w:p w14:paraId="37EC9A12" w14:textId="77777777" w:rsidR="00725A8E" w:rsidRDefault="00725A8E" w:rsidP="00725A8E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Zamknięcie obrad sesji.</w:t>
      </w:r>
    </w:p>
    <w:bookmarkEnd w:id="0"/>
    <w:p w14:paraId="0ADF6940" w14:textId="77777777" w:rsidR="00725A8E" w:rsidRDefault="00725A8E" w:rsidP="00725A8E">
      <w:pPr>
        <w:rPr>
          <w:rFonts w:ascii="Arial" w:hAnsi="Arial" w:cs="Arial"/>
        </w:rPr>
      </w:pPr>
    </w:p>
    <w:p w14:paraId="37D58561" w14:textId="77777777" w:rsidR="00725A8E" w:rsidRDefault="00725A8E" w:rsidP="00725A8E">
      <w:pPr>
        <w:rPr>
          <w:rFonts w:ascii="Arial" w:hAnsi="Arial" w:cs="Arial"/>
        </w:rPr>
      </w:pPr>
    </w:p>
    <w:p w14:paraId="156ABEDF" w14:textId="77777777" w:rsidR="00725A8E" w:rsidRDefault="00725A8E" w:rsidP="00725A8E"/>
    <w:p w14:paraId="3B292251" w14:textId="77777777" w:rsidR="00725A8E" w:rsidRDefault="00725A8E" w:rsidP="00725A8E"/>
    <w:p w14:paraId="341644D5" w14:textId="77777777" w:rsidR="00725A8E" w:rsidRDefault="00725A8E" w:rsidP="00725A8E"/>
    <w:p w14:paraId="2B54019D" w14:textId="77777777" w:rsidR="009D1805" w:rsidRDefault="009D1805"/>
    <w:sectPr w:rsidR="009D18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82918"/>
    <w:multiLevelType w:val="hybridMultilevel"/>
    <w:tmpl w:val="59AC8D70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18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997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17"/>
    <w:rsid w:val="000F6B75"/>
    <w:rsid w:val="00725A8E"/>
    <w:rsid w:val="009D1805"/>
    <w:rsid w:val="00C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C5ED8"/>
  <w15:chartTrackingRefBased/>
  <w15:docId w15:val="{26091C41-7CF6-486A-B2D2-957B7EA4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A8E"/>
    <w:pPr>
      <w:spacing w:after="200" w:line="276" w:lineRule="auto"/>
      <w:jc w:val="both"/>
    </w:pPr>
    <w:rPr>
      <w:rFonts w:ascii="Bookman Old Style" w:hAnsi="Bookman Old Style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3</cp:revision>
  <dcterms:created xsi:type="dcterms:W3CDTF">2023-10-12T11:45:00Z</dcterms:created>
  <dcterms:modified xsi:type="dcterms:W3CDTF">2023-10-12T12:14:00Z</dcterms:modified>
</cp:coreProperties>
</file>