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2C4F4" w14:textId="77777777" w:rsidR="001C0D43" w:rsidRDefault="001C0D43" w:rsidP="001C0D43">
      <w:pPr>
        <w:jc w:val="center"/>
        <w:rPr>
          <w:rFonts w:ascii="Arial" w:hAnsi="Arial" w:cs="Arial"/>
          <w:b/>
          <w:sz w:val="24"/>
          <w:szCs w:val="24"/>
        </w:rPr>
      </w:pPr>
    </w:p>
    <w:p w14:paraId="799A9E07" w14:textId="0D784162" w:rsidR="001C0D43" w:rsidRDefault="001C0D43" w:rsidP="001C0D43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Porządek obrad </w:t>
      </w:r>
      <w:r>
        <w:rPr>
          <w:rFonts w:ascii="Arial" w:hAnsi="Arial" w:cs="Arial"/>
          <w:b/>
          <w:sz w:val="24"/>
          <w:szCs w:val="24"/>
        </w:rPr>
        <w:br/>
        <w:t xml:space="preserve">VIII Sesji Rady Powiatu Goleniowskiego  </w:t>
      </w:r>
      <w:r>
        <w:rPr>
          <w:rFonts w:ascii="Arial" w:hAnsi="Arial" w:cs="Arial"/>
          <w:b/>
          <w:sz w:val="24"/>
          <w:szCs w:val="24"/>
        </w:rPr>
        <w:br/>
        <w:t xml:space="preserve">zwołanej na wniosek Zarządu Powiatu Goleniowskiego </w:t>
      </w:r>
      <w:r>
        <w:rPr>
          <w:rFonts w:ascii="Arial" w:hAnsi="Arial" w:cs="Arial"/>
          <w:b/>
          <w:sz w:val="24"/>
          <w:szCs w:val="24"/>
        </w:rPr>
        <w:br/>
        <w:t>w dniu 30 stycznia 2025 r.</w:t>
      </w:r>
      <w:r>
        <w:rPr>
          <w:rFonts w:ascii="Arial" w:hAnsi="Arial" w:cs="Arial"/>
          <w:b/>
          <w:sz w:val="24"/>
          <w:szCs w:val="24"/>
        </w:rPr>
        <w:br/>
        <w:t>/czwartek, godz. 14</w:t>
      </w:r>
      <w:r>
        <w:rPr>
          <w:rFonts w:ascii="Arial" w:hAnsi="Arial" w:cs="Arial"/>
          <w:b/>
          <w:sz w:val="24"/>
          <w:szCs w:val="24"/>
          <w:vertAlign w:val="superscript"/>
        </w:rPr>
        <w:t>00</w:t>
      </w:r>
      <w:r>
        <w:rPr>
          <w:rFonts w:ascii="Arial" w:hAnsi="Arial" w:cs="Arial"/>
          <w:b/>
          <w:sz w:val="24"/>
          <w:szCs w:val="24"/>
        </w:rPr>
        <w:t>/</w:t>
      </w:r>
    </w:p>
    <w:p w14:paraId="3BAD6722" w14:textId="77777777" w:rsidR="001C0D43" w:rsidRDefault="001C0D43" w:rsidP="001C0D43">
      <w:pPr>
        <w:rPr>
          <w:rFonts w:ascii="Arial" w:hAnsi="Arial" w:cs="Arial"/>
          <w:sz w:val="24"/>
          <w:szCs w:val="24"/>
        </w:rPr>
      </w:pPr>
    </w:p>
    <w:p w14:paraId="065A4F1C" w14:textId="77777777" w:rsidR="001C0D43" w:rsidRDefault="001C0D43" w:rsidP="001C0D43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Otwarcie obrad i stwierdzenie quorum.</w:t>
      </w:r>
    </w:p>
    <w:p w14:paraId="5D67E498" w14:textId="2D630507" w:rsidR="001C0D43" w:rsidRDefault="001C0D43" w:rsidP="001C0D43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Projekt uchwały w sprawie uchwalenia zmiany wieloletniej prognozy finansowej Powiatu Goleniowskiego na lata 2025-2039</w:t>
      </w:r>
    </w:p>
    <w:p w14:paraId="3D456AA4" w14:textId="77777777" w:rsidR="00DA3BF7" w:rsidRDefault="001C0D43" w:rsidP="00CB346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DA3BF7">
        <w:rPr>
          <w:rFonts w:ascii="Arial" w:hAnsi="Arial" w:cs="Arial"/>
          <w:b/>
          <w:bCs/>
          <w:sz w:val="24"/>
          <w:szCs w:val="24"/>
        </w:rPr>
        <w:t xml:space="preserve">Projekt uchwały w sprawie zmiany budżetu Powiatu Goleniowskiego na 2025 rok i zmieniająca uchwałę w sprawie uchwalenia budżetu Powiatu Goleniowskiego na 2025 r. </w:t>
      </w:r>
    </w:p>
    <w:p w14:paraId="4F44B196" w14:textId="3843124F" w:rsidR="00DA3BF7" w:rsidRPr="00DA3BF7" w:rsidRDefault="00DA3BF7" w:rsidP="00CB346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Projekt uchwały </w:t>
      </w:r>
      <w:r w:rsidRPr="00DA3BF7">
        <w:rPr>
          <w:rFonts w:ascii="Arial" w:hAnsi="Arial" w:cs="Arial"/>
          <w:b/>
          <w:sz w:val="24"/>
          <w:szCs w:val="24"/>
        </w:rPr>
        <w:t xml:space="preserve">w sprawie powierzenia Gminie Nowogard prowadzenia zadania publicznego z zakresu dróg publicznych pod nazwą </w:t>
      </w:r>
      <w:bookmarkStart w:id="0" w:name="_Hlk71269796"/>
      <w:r w:rsidRPr="00DA3BF7">
        <w:rPr>
          <w:rFonts w:ascii="Arial" w:hAnsi="Arial" w:cs="Arial"/>
          <w:b/>
          <w:sz w:val="24"/>
          <w:szCs w:val="24"/>
        </w:rPr>
        <w:t xml:space="preserve">pn.: </w:t>
      </w:r>
      <w:bookmarkStart w:id="1" w:name="_Hlk188608579"/>
      <w:r w:rsidRPr="00DA3BF7">
        <w:rPr>
          <w:rFonts w:ascii="Arial" w:hAnsi="Arial" w:cs="Arial"/>
          <w:b/>
          <w:bCs/>
          <w:sz w:val="24"/>
          <w:szCs w:val="24"/>
        </w:rPr>
        <w:t>„Budowa ścieżki rowerowej wzdłuż drogi powiatowej nr 4162Z na odcinku Nowogard-Długołęka’’</w:t>
      </w:r>
      <w:bookmarkEnd w:id="0"/>
      <w:bookmarkEnd w:id="1"/>
    </w:p>
    <w:p w14:paraId="0A6E21E8" w14:textId="77777777" w:rsidR="001C0D43" w:rsidRDefault="001C0D43" w:rsidP="001C0D43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Zamknięcie obrad sesji. </w:t>
      </w:r>
    </w:p>
    <w:p w14:paraId="3E176F70" w14:textId="77777777" w:rsidR="001C0D43" w:rsidRDefault="001C0D43" w:rsidP="001C0D43">
      <w:pPr>
        <w:rPr>
          <w:rFonts w:ascii="Arial" w:hAnsi="Arial" w:cs="Arial"/>
          <w:sz w:val="24"/>
          <w:szCs w:val="24"/>
        </w:rPr>
      </w:pPr>
    </w:p>
    <w:p w14:paraId="241AF155" w14:textId="77777777" w:rsidR="001C0D43" w:rsidRDefault="001C0D43" w:rsidP="001C0D43"/>
    <w:p w14:paraId="71F90942" w14:textId="77777777" w:rsidR="009D1805" w:rsidRDefault="009D1805"/>
    <w:sectPr w:rsidR="009D18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2DF54A8"/>
    <w:multiLevelType w:val="hybridMultilevel"/>
    <w:tmpl w:val="A57C03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932905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4A8"/>
    <w:rsid w:val="00131426"/>
    <w:rsid w:val="001C0D43"/>
    <w:rsid w:val="009D1805"/>
    <w:rsid w:val="00AB606D"/>
    <w:rsid w:val="00C9496D"/>
    <w:rsid w:val="00CD01AE"/>
    <w:rsid w:val="00DA3BF7"/>
    <w:rsid w:val="00E46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DA128F"/>
  <w15:chartTrackingRefBased/>
  <w15:docId w15:val="{6B81488E-0766-40B4-80C6-2C4A584CE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C0D43"/>
    <w:pPr>
      <w:spacing w:line="256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464A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464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464A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464A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464A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464A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464A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464A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464A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464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464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464A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464A8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464A8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464A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464A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464A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464A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464A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464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464A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464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464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464A8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464A8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464A8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464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464A8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464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569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9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103</Words>
  <Characters>623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Ostrowska</dc:creator>
  <cp:keywords/>
  <dc:description/>
  <cp:lastModifiedBy>Agata Ostrowska</cp:lastModifiedBy>
  <cp:revision>3</cp:revision>
  <dcterms:created xsi:type="dcterms:W3CDTF">2025-01-24T09:12:00Z</dcterms:created>
  <dcterms:modified xsi:type="dcterms:W3CDTF">2025-01-24T12:08:00Z</dcterms:modified>
</cp:coreProperties>
</file>